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434D" w14:textId="77777777" w:rsidR="008043BE" w:rsidRPr="00674CA6" w:rsidRDefault="008B0BA9" w:rsidP="00C13AA3">
      <w:pPr>
        <w:spacing w:line="276" w:lineRule="auto"/>
        <w:contextualSpacing/>
        <w:jc w:val="center"/>
        <w:rPr>
          <w:rFonts w:asciiTheme="minorHAnsi" w:eastAsia="Palatino Linotype" w:hAnsiTheme="minorHAnsi" w:cstheme="minorHAnsi"/>
          <w:b/>
          <w:lang w:eastAsia="en-US"/>
        </w:rPr>
      </w:pPr>
      <w:r w:rsidRPr="00674CA6">
        <w:rPr>
          <w:rFonts w:asciiTheme="minorHAnsi" w:eastAsia="Palatino Linotype" w:hAnsiTheme="minorHAnsi" w:cstheme="minorHAnsi"/>
          <w:b/>
          <w:lang w:eastAsia="en-US"/>
        </w:rPr>
        <w:t>OPIS PRZEDMIOTU ZAMÓWIENIA</w:t>
      </w:r>
    </w:p>
    <w:p w14:paraId="32C7DAE2" w14:textId="77777777" w:rsidR="00A622D6" w:rsidRPr="00674CA6" w:rsidRDefault="00A622D6" w:rsidP="00C13AA3">
      <w:pPr>
        <w:pBdr>
          <w:bottom w:val="single" w:sz="6" w:space="0" w:color="000000"/>
        </w:pBdr>
        <w:spacing w:line="276" w:lineRule="auto"/>
        <w:contextualSpacing/>
        <w:jc w:val="both"/>
        <w:rPr>
          <w:rFonts w:asciiTheme="minorHAnsi" w:eastAsia="Palatino Linotype" w:hAnsiTheme="minorHAnsi" w:cstheme="minorHAnsi"/>
          <w:b/>
          <w:sz w:val="22"/>
          <w:szCs w:val="22"/>
          <w:lang w:eastAsia="en-US"/>
        </w:rPr>
      </w:pPr>
    </w:p>
    <w:p w14:paraId="3824D7F5" w14:textId="77777777" w:rsidR="008B0BA9" w:rsidRPr="00674CA6" w:rsidRDefault="008B0BA9" w:rsidP="00C13AA3">
      <w:pPr>
        <w:pBdr>
          <w:bottom w:val="double" w:sz="6" w:space="1" w:color="auto"/>
        </w:pBdr>
        <w:spacing w:line="276" w:lineRule="auto"/>
        <w:contextualSpacing/>
        <w:jc w:val="both"/>
        <w:rPr>
          <w:rFonts w:asciiTheme="minorHAnsi" w:eastAsia="Palatino Linotype" w:hAnsiTheme="minorHAnsi" w:cstheme="minorHAnsi"/>
          <w:b/>
          <w:sz w:val="22"/>
          <w:szCs w:val="22"/>
          <w:lang w:eastAsia="en-US"/>
        </w:rPr>
      </w:pPr>
    </w:p>
    <w:p w14:paraId="0F1DE087" w14:textId="6F87E69A" w:rsidR="00E80AE7" w:rsidRPr="00674CA6" w:rsidRDefault="00E80AE7" w:rsidP="00E80AE7">
      <w:pPr>
        <w:pBdr>
          <w:bottom w:val="double" w:sz="6" w:space="1" w:color="auto"/>
        </w:pBdr>
        <w:spacing w:line="276" w:lineRule="auto"/>
        <w:contextualSpacing/>
        <w:jc w:val="both"/>
        <w:rPr>
          <w:rFonts w:asciiTheme="minorHAnsi" w:eastAsia="Palatino Linotype" w:hAnsiTheme="minorHAnsi" w:cstheme="minorHAnsi"/>
          <w:b/>
          <w:sz w:val="22"/>
          <w:szCs w:val="22"/>
          <w:lang w:eastAsia="en-US"/>
        </w:rPr>
      </w:pPr>
      <w:r w:rsidRPr="00674CA6">
        <w:rPr>
          <w:rFonts w:asciiTheme="minorHAnsi" w:eastAsia="Palatino Linotype" w:hAnsiTheme="minorHAnsi" w:cstheme="minorHAnsi"/>
          <w:b/>
          <w:sz w:val="22"/>
          <w:szCs w:val="22"/>
          <w:lang w:eastAsia="en-US"/>
        </w:rPr>
        <w:t xml:space="preserve">Nazwa </w:t>
      </w:r>
      <w:r w:rsidR="00F74ADE">
        <w:rPr>
          <w:rFonts w:asciiTheme="minorHAnsi" w:eastAsia="Palatino Linotype" w:hAnsiTheme="minorHAnsi" w:cstheme="minorHAnsi"/>
          <w:b/>
          <w:sz w:val="22"/>
          <w:szCs w:val="22"/>
          <w:lang w:eastAsia="en-US"/>
        </w:rPr>
        <w:t>nadana zamówieniu</w:t>
      </w:r>
      <w:r w:rsidRPr="00674CA6">
        <w:rPr>
          <w:rFonts w:asciiTheme="minorHAnsi" w:eastAsia="Palatino Linotype" w:hAnsiTheme="minorHAnsi" w:cstheme="minorHAnsi"/>
          <w:b/>
          <w:sz w:val="22"/>
          <w:szCs w:val="22"/>
          <w:lang w:eastAsia="en-US"/>
        </w:rPr>
        <w:t xml:space="preserve">: </w:t>
      </w:r>
    </w:p>
    <w:p w14:paraId="40658084" w14:textId="2ABE5B97" w:rsidR="00E251E9" w:rsidRPr="007A66C6" w:rsidRDefault="007A66C6" w:rsidP="00E80AE7">
      <w:pPr>
        <w:pBdr>
          <w:bottom w:val="double" w:sz="6" w:space="1" w:color="auto"/>
        </w:pBdr>
        <w:spacing w:line="276" w:lineRule="auto"/>
        <w:contextualSpacing/>
        <w:jc w:val="both"/>
        <w:rPr>
          <w:rFonts w:asciiTheme="minorHAnsi" w:hAnsiTheme="minorHAnsi" w:cstheme="minorHAnsi"/>
          <w:bCs/>
        </w:rPr>
      </w:pPr>
      <w:r w:rsidRPr="007A66C6">
        <w:rPr>
          <w:rFonts w:asciiTheme="minorHAnsi" w:hAnsiTheme="minorHAnsi" w:cstheme="minorHAnsi"/>
          <w:bCs/>
        </w:rPr>
        <w:t>„Budowa ekopracowni pod chmurką przy SP nr 2 – zielona strefa 4x4”</w:t>
      </w:r>
    </w:p>
    <w:p w14:paraId="342A9762" w14:textId="77777777" w:rsidR="007A66C6" w:rsidRDefault="007A66C6" w:rsidP="00E80AE7">
      <w:pPr>
        <w:pBdr>
          <w:bottom w:val="double" w:sz="6" w:space="1" w:color="auto"/>
        </w:pBdr>
        <w:spacing w:line="276" w:lineRule="auto"/>
        <w:contextualSpacing/>
        <w:jc w:val="both"/>
        <w:rPr>
          <w:rFonts w:asciiTheme="minorHAnsi" w:eastAsia="Palatino Linotype" w:hAnsiTheme="minorHAnsi" w:cstheme="minorHAnsi"/>
          <w:b/>
          <w:sz w:val="22"/>
          <w:szCs w:val="22"/>
          <w:lang w:eastAsia="en-US"/>
        </w:rPr>
      </w:pPr>
    </w:p>
    <w:p w14:paraId="745BCCF6" w14:textId="6BC6B047" w:rsidR="00E80AE7" w:rsidRPr="00674CA6" w:rsidRDefault="00E80AE7" w:rsidP="00E80AE7">
      <w:pPr>
        <w:pBdr>
          <w:bottom w:val="double" w:sz="6" w:space="1" w:color="auto"/>
        </w:pBdr>
        <w:spacing w:line="276" w:lineRule="auto"/>
        <w:contextualSpacing/>
        <w:jc w:val="both"/>
        <w:rPr>
          <w:rFonts w:asciiTheme="minorHAnsi" w:eastAsia="Palatino Linotype" w:hAnsiTheme="minorHAnsi" w:cstheme="minorHAnsi"/>
          <w:sz w:val="22"/>
          <w:szCs w:val="22"/>
          <w:lang w:eastAsia="en-US"/>
        </w:rPr>
      </w:pPr>
      <w:r w:rsidRPr="00674CA6">
        <w:rPr>
          <w:rFonts w:asciiTheme="minorHAnsi" w:eastAsia="Palatino Linotype" w:hAnsiTheme="minorHAnsi" w:cstheme="minorHAnsi"/>
          <w:b/>
          <w:sz w:val="22"/>
          <w:szCs w:val="22"/>
          <w:lang w:eastAsia="en-US"/>
        </w:rPr>
        <w:t>Przedmiot zamówienia</w:t>
      </w:r>
      <w:r w:rsidRPr="00674CA6">
        <w:rPr>
          <w:rFonts w:asciiTheme="minorHAnsi" w:eastAsia="Palatino Linotype" w:hAnsiTheme="minorHAnsi" w:cstheme="minorHAnsi"/>
          <w:sz w:val="22"/>
          <w:szCs w:val="22"/>
          <w:lang w:eastAsia="en-US"/>
        </w:rPr>
        <w:t xml:space="preserve">: </w:t>
      </w:r>
    </w:p>
    <w:p w14:paraId="39893EAE" w14:textId="248837E1" w:rsidR="00E80AE7" w:rsidRPr="00674CA6" w:rsidRDefault="00E80AE7" w:rsidP="006B6047">
      <w:pPr>
        <w:pBdr>
          <w:bottom w:val="double" w:sz="6" w:space="1" w:color="auto"/>
        </w:pBdr>
        <w:spacing w:line="276" w:lineRule="auto"/>
        <w:contextualSpacing/>
        <w:rPr>
          <w:rFonts w:asciiTheme="minorHAnsi" w:eastAsia="Palatino Linotype" w:hAnsiTheme="minorHAnsi" w:cstheme="minorHAnsi"/>
          <w:sz w:val="22"/>
          <w:szCs w:val="22"/>
          <w:lang w:eastAsia="en-US"/>
        </w:rPr>
      </w:pPr>
      <w:r w:rsidRPr="00674CA6">
        <w:rPr>
          <w:rFonts w:asciiTheme="minorHAnsi" w:eastAsia="Palatino Linotype" w:hAnsiTheme="minorHAnsi" w:cstheme="minorHAnsi"/>
          <w:sz w:val="22"/>
          <w:szCs w:val="22"/>
          <w:lang w:eastAsia="en-US"/>
        </w:rPr>
        <w:t>Roboty budowlane</w:t>
      </w:r>
      <w:r w:rsidR="00AF099E">
        <w:rPr>
          <w:rFonts w:asciiTheme="minorHAnsi" w:eastAsia="Palatino Linotype" w:hAnsiTheme="minorHAnsi" w:cstheme="minorHAnsi"/>
          <w:sz w:val="22"/>
          <w:szCs w:val="22"/>
          <w:lang w:eastAsia="en-US"/>
        </w:rPr>
        <w:t>.</w:t>
      </w:r>
    </w:p>
    <w:p w14:paraId="6136687C" w14:textId="77777777" w:rsidR="00E80AE7" w:rsidRPr="00674CA6" w:rsidRDefault="00E80AE7" w:rsidP="00E80AE7">
      <w:pPr>
        <w:spacing w:line="276" w:lineRule="auto"/>
        <w:contextualSpacing/>
        <w:jc w:val="both"/>
        <w:rPr>
          <w:rFonts w:asciiTheme="minorHAnsi" w:hAnsiTheme="minorHAnsi" w:cstheme="minorHAnsi"/>
          <w:sz w:val="22"/>
          <w:szCs w:val="22"/>
        </w:rPr>
      </w:pPr>
    </w:p>
    <w:p w14:paraId="2AE28D7A" w14:textId="7C4A1BEE" w:rsidR="00BE1779" w:rsidRPr="00674CA6" w:rsidRDefault="00BE1779" w:rsidP="00BE1779">
      <w:pPr>
        <w:spacing w:line="276" w:lineRule="auto"/>
        <w:contextualSpacing/>
        <w:jc w:val="both"/>
        <w:rPr>
          <w:rFonts w:asciiTheme="minorHAnsi" w:hAnsiTheme="minorHAnsi" w:cstheme="minorHAnsi"/>
          <w:b/>
          <w:sz w:val="22"/>
          <w:szCs w:val="22"/>
        </w:rPr>
      </w:pPr>
      <w:r w:rsidRPr="00674CA6">
        <w:rPr>
          <w:rFonts w:asciiTheme="minorHAnsi" w:hAnsiTheme="minorHAnsi" w:cstheme="minorHAnsi"/>
          <w:b/>
          <w:sz w:val="22"/>
          <w:szCs w:val="22"/>
        </w:rPr>
        <w:t>Adres</w:t>
      </w:r>
      <w:r w:rsidR="00CF0048">
        <w:rPr>
          <w:rFonts w:asciiTheme="minorHAnsi" w:hAnsiTheme="minorHAnsi" w:cstheme="minorHAnsi"/>
          <w:b/>
          <w:sz w:val="22"/>
          <w:szCs w:val="22"/>
        </w:rPr>
        <w:t>y</w:t>
      </w:r>
      <w:r w:rsidRPr="00674CA6">
        <w:rPr>
          <w:rFonts w:asciiTheme="minorHAnsi" w:hAnsiTheme="minorHAnsi" w:cstheme="minorHAnsi"/>
          <w:b/>
          <w:sz w:val="22"/>
          <w:szCs w:val="22"/>
        </w:rPr>
        <w:t xml:space="preserve"> obiekt</w:t>
      </w:r>
      <w:r w:rsidR="00CF0048">
        <w:rPr>
          <w:rFonts w:asciiTheme="minorHAnsi" w:hAnsiTheme="minorHAnsi" w:cstheme="minorHAnsi"/>
          <w:b/>
          <w:sz w:val="22"/>
          <w:szCs w:val="22"/>
        </w:rPr>
        <w:t xml:space="preserve">ów </w:t>
      </w:r>
      <w:r w:rsidRPr="00674CA6">
        <w:rPr>
          <w:rFonts w:asciiTheme="minorHAnsi" w:hAnsiTheme="minorHAnsi" w:cstheme="minorHAnsi"/>
          <w:b/>
          <w:sz w:val="22"/>
          <w:szCs w:val="22"/>
        </w:rPr>
        <w:t xml:space="preserve">(działka/obręb): </w:t>
      </w:r>
    </w:p>
    <w:p w14:paraId="51276BFC" w14:textId="6D148381" w:rsidR="00CF0048" w:rsidRPr="00AF099E" w:rsidRDefault="00CF0048" w:rsidP="00AF099E">
      <w:pPr>
        <w:spacing w:line="276" w:lineRule="auto"/>
        <w:contextualSpacing/>
        <w:jc w:val="both"/>
        <w:rPr>
          <w:rFonts w:asciiTheme="minorHAnsi" w:hAnsiTheme="minorHAnsi" w:cstheme="minorHAnsi"/>
          <w:sz w:val="22"/>
          <w:szCs w:val="22"/>
        </w:rPr>
      </w:pPr>
      <w:r w:rsidRPr="00AF099E">
        <w:rPr>
          <w:rFonts w:asciiTheme="minorHAnsi" w:eastAsia="Palatino Linotype" w:hAnsiTheme="minorHAnsi" w:cstheme="minorHAnsi"/>
          <w:sz w:val="22"/>
          <w:szCs w:val="22"/>
          <w:lang w:eastAsia="en-US"/>
        </w:rPr>
        <w:t xml:space="preserve">ul. </w:t>
      </w:r>
      <w:r w:rsidR="007A66C6">
        <w:rPr>
          <w:rFonts w:asciiTheme="minorHAnsi" w:eastAsia="Palatino Linotype" w:hAnsiTheme="minorHAnsi" w:cstheme="minorHAnsi"/>
          <w:sz w:val="22"/>
          <w:szCs w:val="22"/>
          <w:lang w:eastAsia="en-US"/>
        </w:rPr>
        <w:t>Kolberga 1, 41-403 Chełm Śląski</w:t>
      </w:r>
    </w:p>
    <w:p w14:paraId="70667F9B" w14:textId="76ACD8E9" w:rsidR="00CF0048" w:rsidRPr="00AF099E" w:rsidRDefault="00CF0048" w:rsidP="00AF099E">
      <w:pPr>
        <w:spacing w:line="276" w:lineRule="auto"/>
        <w:contextualSpacing/>
        <w:jc w:val="both"/>
        <w:rPr>
          <w:rFonts w:asciiTheme="minorHAnsi" w:eastAsia="Palatino Linotype" w:hAnsiTheme="minorHAnsi" w:cstheme="minorHAnsi"/>
          <w:sz w:val="22"/>
          <w:szCs w:val="22"/>
          <w:lang w:eastAsia="en-US"/>
        </w:rPr>
      </w:pPr>
      <w:r w:rsidRPr="00AF099E">
        <w:rPr>
          <w:rFonts w:asciiTheme="minorHAnsi" w:hAnsiTheme="minorHAnsi" w:cstheme="minorHAnsi"/>
          <w:sz w:val="22"/>
          <w:szCs w:val="22"/>
        </w:rPr>
        <w:t xml:space="preserve">działka o nr ew. </w:t>
      </w:r>
      <w:r w:rsidR="007A66C6">
        <w:rPr>
          <w:rFonts w:asciiTheme="minorHAnsi" w:eastAsia="Palatino Linotype" w:hAnsiTheme="minorHAnsi" w:cstheme="minorHAnsi"/>
          <w:sz w:val="22"/>
          <w:szCs w:val="22"/>
          <w:lang w:eastAsia="en-US"/>
        </w:rPr>
        <w:t>3341</w:t>
      </w:r>
    </w:p>
    <w:p w14:paraId="273A4E14" w14:textId="23415F9D" w:rsidR="00CF0048" w:rsidRPr="00AF099E" w:rsidRDefault="00CF0048" w:rsidP="00AF099E">
      <w:pPr>
        <w:spacing w:line="276" w:lineRule="auto"/>
        <w:contextualSpacing/>
        <w:jc w:val="both"/>
        <w:rPr>
          <w:rFonts w:asciiTheme="minorHAnsi" w:hAnsiTheme="minorHAnsi" w:cstheme="minorHAnsi"/>
          <w:sz w:val="22"/>
          <w:szCs w:val="22"/>
        </w:rPr>
      </w:pPr>
      <w:r w:rsidRPr="00AF099E">
        <w:rPr>
          <w:rFonts w:asciiTheme="minorHAnsi" w:hAnsiTheme="minorHAnsi" w:cstheme="minorHAnsi"/>
          <w:sz w:val="22"/>
          <w:szCs w:val="22"/>
        </w:rPr>
        <w:t>obręb: 0001 Ch</w:t>
      </w:r>
      <w:r w:rsidR="007A66C6">
        <w:rPr>
          <w:rFonts w:asciiTheme="minorHAnsi" w:hAnsiTheme="minorHAnsi" w:cstheme="minorHAnsi"/>
          <w:sz w:val="22"/>
          <w:szCs w:val="22"/>
        </w:rPr>
        <w:t>ełm Śląski</w:t>
      </w:r>
    </w:p>
    <w:p w14:paraId="403A9D3F" w14:textId="77777777" w:rsidR="00E251E9" w:rsidRPr="00674CA6" w:rsidRDefault="00E251E9" w:rsidP="00E251E9">
      <w:pPr>
        <w:spacing w:line="276" w:lineRule="auto"/>
        <w:contextualSpacing/>
        <w:jc w:val="both"/>
        <w:rPr>
          <w:rFonts w:asciiTheme="minorHAnsi" w:hAnsiTheme="minorHAnsi" w:cstheme="minorHAnsi"/>
          <w:b/>
          <w:sz w:val="22"/>
          <w:szCs w:val="22"/>
        </w:rPr>
      </w:pPr>
    </w:p>
    <w:p w14:paraId="7BC403EB" w14:textId="77777777" w:rsidR="00BE1779" w:rsidRPr="00674CA6" w:rsidRDefault="00BE1779" w:rsidP="00BE1779">
      <w:pPr>
        <w:spacing w:line="276" w:lineRule="auto"/>
        <w:contextualSpacing/>
        <w:jc w:val="both"/>
        <w:rPr>
          <w:rFonts w:asciiTheme="minorHAnsi" w:hAnsiTheme="minorHAnsi" w:cstheme="minorHAnsi"/>
          <w:b/>
          <w:sz w:val="22"/>
          <w:szCs w:val="22"/>
        </w:rPr>
      </w:pPr>
      <w:r w:rsidRPr="00674CA6">
        <w:rPr>
          <w:rFonts w:asciiTheme="minorHAnsi" w:hAnsiTheme="minorHAnsi" w:cstheme="minorHAnsi"/>
          <w:b/>
          <w:sz w:val="22"/>
          <w:szCs w:val="22"/>
        </w:rPr>
        <w:t>Kody i nazwy wg Wspólnego Słownika Zamówień:</w:t>
      </w:r>
    </w:p>
    <w:p w14:paraId="0338D836" w14:textId="77777777"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45100000-8 Przygotowanie terenu pod budowę</w:t>
      </w:r>
    </w:p>
    <w:p w14:paraId="36CB33E2" w14:textId="77777777"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45111200-0 Roboty w zakresie przygotowania terenu pod budowę i roboty ziemne</w:t>
      </w:r>
    </w:p>
    <w:p w14:paraId="010711EC" w14:textId="77777777"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45112700-2 Roboty w zakresie kształtowania terenu</w:t>
      </w:r>
    </w:p>
    <w:p w14:paraId="07472A35" w14:textId="77777777"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45113000-2 Roboty na placu budowy</w:t>
      </w:r>
    </w:p>
    <w:p w14:paraId="02CF38A2" w14:textId="56C5508D"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45262210-6 Fundamentowanie</w:t>
      </w:r>
    </w:p>
    <w:p w14:paraId="62BC418B" w14:textId="77777777" w:rsidR="00CF750A" w:rsidRPr="00CF750A" w:rsidRDefault="00CF750A" w:rsidP="00CF750A">
      <w:pPr>
        <w:spacing w:line="276" w:lineRule="auto"/>
        <w:contextualSpacing/>
        <w:jc w:val="both"/>
        <w:rPr>
          <w:rFonts w:asciiTheme="minorHAnsi" w:hAnsiTheme="minorHAnsi" w:cstheme="minorHAnsi"/>
          <w:sz w:val="22"/>
          <w:szCs w:val="22"/>
        </w:rPr>
      </w:pPr>
      <w:r w:rsidRPr="00CF750A">
        <w:rPr>
          <w:rFonts w:asciiTheme="minorHAnsi" w:hAnsiTheme="minorHAnsi" w:cstheme="minorHAnsi"/>
          <w:sz w:val="22"/>
          <w:szCs w:val="22"/>
        </w:rPr>
        <w:t>77300000-3 Usługi ogrodnicze</w:t>
      </w:r>
    </w:p>
    <w:p w14:paraId="6B2B4F28" w14:textId="77777777" w:rsidR="00CF750A" w:rsidRPr="00383112" w:rsidRDefault="00CF750A" w:rsidP="00383112">
      <w:pPr>
        <w:spacing w:line="276" w:lineRule="auto"/>
        <w:contextualSpacing/>
        <w:jc w:val="both"/>
        <w:rPr>
          <w:rFonts w:asciiTheme="minorHAnsi" w:hAnsiTheme="minorHAnsi" w:cstheme="minorHAnsi"/>
          <w:sz w:val="22"/>
          <w:szCs w:val="22"/>
        </w:rPr>
      </w:pPr>
      <w:r w:rsidRPr="00383112">
        <w:rPr>
          <w:rFonts w:asciiTheme="minorHAnsi" w:hAnsiTheme="minorHAnsi" w:cstheme="minorHAnsi"/>
          <w:sz w:val="22"/>
          <w:szCs w:val="22"/>
        </w:rPr>
        <w:t>77315000-1 Usługi w zakresie siewu</w:t>
      </w:r>
    </w:p>
    <w:p w14:paraId="369CF871" w14:textId="72062773" w:rsidR="003A11CF" w:rsidRPr="00383112" w:rsidRDefault="003A11CF" w:rsidP="00383112">
      <w:pPr>
        <w:autoSpaceDE w:val="0"/>
        <w:autoSpaceDN w:val="0"/>
        <w:adjustRightInd w:val="0"/>
        <w:spacing w:line="276" w:lineRule="auto"/>
        <w:rPr>
          <w:rFonts w:asciiTheme="minorHAnsi" w:eastAsiaTheme="minorHAnsi" w:hAnsiTheme="minorHAnsi" w:cstheme="minorHAnsi"/>
          <w:color w:val="000000"/>
          <w:sz w:val="22"/>
          <w:szCs w:val="22"/>
        </w:rPr>
      </w:pPr>
      <w:r w:rsidRPr="00383112">
        <w:rPr>
          <w:rFonts w:asciiTheme="minorHAnsi" w:eastAsiaTheme="minorHAnsi" w:hAnsiTheme="minorHAnsi" w:cstheme="minorHAnsi"/>
          <w:color w:val="000000"/>
          <w:sz w:val="22"/>
          <w:szCs w:val="22"/>
        </w:rPr>
        <w:t xml:space="preserve">77310000-6 Usługi sadzenia roślin oraz utrzymania terenów zielonych, </w:t>
      </w:r>
    </w:p>
    <w:p w14:paraId="3EF3D966" w14:textId="76B5FFC8" w:rsidR="003A11CF" w:rsidRPr="00383112" w:rsidRDefault="003A11CF" w:rsidP="00383112">
      <w:pPr>
        <w:autoSpaceDE w:val="0"/>
        <w:autoSpaceDN w:val="0"/>
        <w:adjustRightInd w:val="0"/>
        <w:spacing w:line="276" w:lineRule="auto"/>
        <w:rPr>
          <w:rFonts w:asciiTheme="minorHAnsi" w:eastAsiaTheme="minorHAnsi" w:hAnsiTheme="minorHAnsi" w:cstheme="minorHAnsi"/>
          <w:color w:val="000000"/>
          <w:sz w:val="22"/>
          <w:szCs w:val="22"/>
        </w:rPr>
      </w:pPr>
      <w:r w:rsidRPr="00383112">
        <w:rPr>
          <w:rFonts w:asciiTheme="minorHAnsi" w:eastAsiaTheme="minorHAnsi" w:hAnsiTheme="minorHAnsi" w:cstheme="minorHAnsi"/>
          <w:color w:val="000000"/>
          <w:sz w:val="22"/>
          <w:szCs w:val="22"/>
        </w:rPr>
        <w:t xml:space="preserve">45211320-8 Roboty budowlane w zakresie budowy altan, </w:t>
      </w:r>
    </w:p>
    <w:p w14:paraId="2BE7E96F" w14:textId="027CB468" w:rsidR="003A11CF" w:rsidRPr="00383112" w:rsidRDefault="003A11CF" w:rsidP="00383112">
      <w:pPr>
        <w:autoSpaceDE w:val="0"/>
        <w:autoSpaceDN w:val="0"/>
        <w:adjustRightInd w:val="0"/>
        <w:spacing w:line="276" w:lineRule="auto"/>
        <w:rPr>
          <w:rFonts w:asciiTheme="minorHAnsi" w:eastAsiaTheme="minorHAnsi" w:hAnsiTheme="minorHAnsi" w:cstheme="minorHAnsi"/>
          <w:color w:val="000000"/>
          <w:sz w:val="22"/>
          <w:szCs w:val="22"/>
        </w:rPr>
      </w:pPr>
      <w:r w:rsidRPr="00383112">
        <w:rPr>
          <w:rFonts w:asciiTheme="minorHAnsi" w:eastAsiaTheme="minorHAnsi" w:hAnsiTheme="minorHAnsi" w:cstheme="minorHAnsi"/>
          <w:color w:val="000000"/>
          <w:sz w:val="22"/>
          <w:szCs w:val="22"/>
        </w:rPr>
        <w:t xml:space="preserve">45233250-6 Roboty w zakresie nawierzchni, z wyjątkiem dróg, </w:t>
      </w:r>
    </w:p>
    <w:p w14:paraId="7AF316D2" w14:textId="51D425BB" w:rsidR="003A11CF" w:rsidRPr="00383112" w:rsidRDefault="003A11CF" w:rsidP="00383112">
      <w:pPr>
        <w:autoSpaceDE w:val="0"/>
        <w:autoSpaceDN w:val="0"/>
        <w:adjustRightInd w:val="0"/>
        <w:spacing w:line="276" w:lineRule="auto"/>
        <w:rPr>
          <w:rFonts w:asciiTheme="minorHAnsi" w:eastAsiaTheme="minorHAnsi" w:hAnsiTheme="minorHAnsi" w:cstheme="minorHAnsi"/>
          <w:color w:val="000000"/>
          <w:sz w:val="22"/>
          <w:szCs w:val="22"/>
        </w:rPr>
      </w:pPr>
      <w:r w:rsidRPr="00383112">
        <w:rPr>
          <w:rFonts w:asciiTheme="minorHAnsi" w:eastAsiaTheme="minorHAnsi" w:hAnsiTheme="minorHAnsi" w:cstheme="minorHAnsi"/>
          <w:color w:val="000000"/>
          <w:sz w:val="22"/>
          <w:szCs w:val="22"/>
        </w:rPr>
        <w:t xml:space="preserve">45000000-7 Roboty budowlane. </w:t>
      </w:r>
    </w:p>
    <w:p w14:paraId="5ABF6BC6" w14:textId="6505B991" w:rsidR="003A11CF" w:rsidRPr="00383112" w:rsidRDefault="003A11CF" w:rsidP="00383112">
      <w:pPr>
        <w:spacing w:line="276" w:lineRule="auto"/>
        <w:ind w:right="-174"/>
        <w:jc w:val="both"/>
        <w:textAlignment w:val="baseline"/>
        <w:rPr>
          <w:rFonts w:asciiTheme="minorHAnsi" w:eastAsiaTheme="minorHAnsi" w:hAnsiTheme="minorHAnsi" w:cstheme="minorHAnsi"/>
          <w:color w:val="000000"/>
          <w:sz w:val="22"/>
          <w:szCs w:val="22"/>
        </w:rPr>
      </w:pPr>
      <w:r w:rsidRPr="00383112">
        <w:rPr>
          <w:rFonts w:asciiTheme="minorHAnsi" w:eastAsiaTheme="minorHAnsi" w:hAnsiTheme="minorHAnsi" w:cstheme="minorHAnsi"/>
          <w:color w:val="000000"/>
          <w:sz w:val="22"/>
          <w:szCs w:val="22"/>
        </w:rPr>
        <w:t xml:space="preserve">45233293-9 </w:t>
      </w:r>
      <w:r w:rsidR="00383112" w:rsidRPr="00383112">
        <w:rPr>
          <w:rFonts w:asciiTheme="minorHAnsi" w:eastAsiaTheme="minorHAnsi" w:hAnsiTheme="minorHAnsi" w:cstheme="minorHAnsi"/>
          <w:color w:val="000000"/>
          <w:sz w:val="22"/>
          <w:szCs w:val="22"/>
        </w:rPr>
        <w:t>I</w:t>
      </w:r>
      <w:r w:rsidRPr="00383112">
        <w:rPr>
          <w:rFonts w:asciiTheme="minorHAnsi" w:eastAsiaTheme="minorHAnsi" w:hAnsiTheme="minorHAnsi" w:cstheme="minorHAnsi"/>
          <w:color w:val="000000"/>
          <w:sz w:val="22"/>
          <w:szCs w:val="22"/>
        </w:rPr>
        <w:t>nstalowanie mebli ulicznych (ławki, kosze, stojaki)</w:t>
      </w:r>
    </w:p>
    <w:p w14:paraId="478BB5BB" w14:textId="77777777" w:rsidR="00C141F6" w:rsidRPr="00674CA6" w:rsidRDefault="00C141F6" w:rsidP="00E80AE7">
      <w:pPr>
        <w:spacing w:line="276" w:lineRule="auto"/>
        <w:contextualSpacing/>
        <w:jc w:val="both"/>
        <w:rPr>
          <w:rFonts w:asciiTheme="minorHAnsi" w:hAnsiTheme="minorHAnsi" w:cstheme="minorHAnsi"/>
          <w:sz w:val="22"/>
          <w:szCs w:val="22"/>
        </w:rPr>
      </w:pPr>
    </w:p>
    <w:p w14:paraId="7375DE19" w14:textId="77777777" w:rsidR="00E80AE7" w:rsidRPr="00674CA6" w:rsidRDefault="00E80AE7" w:rsidP="00E80AE7">
      <w:pPr>
        <w:spacing w:line="276" w:lineRule="auto"/>
        <w:contextualSpacing/>
        <w:jc w:val="both"/>
        <w:rPr>
          <w:rFonts w:asciiTheme="minorHAnsi" w:hAnsiTheme="minorHAnsi" w:cstheme="minorHAnsi"/>
          <w:b/>
          <w:sz w:val="22"/>
          <w:szCs w:val="22"/>
        </w:rPr>
      </w:pPr>
      <w:r w:rsidRPr="00674CA6">
        <w:rPr>
          <w:rFonts w:asciiTheme="minorHAnsi" w:hAnsiTheme="minorHAnsi" w:cstheme="minorHAnsi"/>
          <w:b/>
          <w:sz w:val="22"/>
          <w:szCs w:val="22"/>
        </w:rPr>
        <w:t xml:space="preserve">Zamawiający: </w:t>
      </w:r>
    </w:p>
    <w:p w14:paraId="1780C6CF" w14:textId="40338EC6" w:rsidR="008648F9" w:rsidRPr="00372D83" w:rsidRDefault="008648F9" w:rsidP="008648F9">
      <w:pPr>
        <w:contextualSpacing/>
        <w:jc w:val="both"/>
        <w:rPr>
          <w:rFonts w:asciiTheme="minorHAnsi" w:hAnsiTheme="minorHAnsi" w:cstheme="minorHAnsi"/>
          <w:sz w:val="22"/>
          <w:szCs w:val="22"/>
        </w:rPr>
      </w:pPr>
      <w:r w:rsidRPr="00372D83">
        <w:rPr>
          <w:rFonts w:asciiTheme="minorHAnsi" w:hAnsiTheme="minorHAnsi" w:cstheme="minorHAnsi"/>
          <w:sz w:val="22"/>
          <w:szCs w:val="22"/>
        </w:rPr>
        <w:t xml:space="preserve">Gmina </w:t>
      </w:r>
      <w:r w:rsidR="00383112">
        <w:rPr>
          <w:rFonts w:asciiTheme="minorHAnsi" w:hAnsiTheme="minorHAnsi" w:cstheme="minorHAnsi"/>
          <w:sz w:val="22"/>
          <w:szCs w:val="22"/>
        </w:rPr>
        <w:t>Chełm Śląski</w:t>
      </w:r>
    </w:p>
    <w:p w14:paraId="4257B164" w14:textId="4D6F52FA" w:rsidR="008648F9" w:rsidRPr="00372D83" w:rsidRDefault="008648F9" w:rsidP="008648F9">
      <w:pPr>
        <w:contextualSpacing/>
        <w:jc w:val="both"/>
        <w:rPr>
          <w:rFonts w:asciiTheme="minorHAnsi" w:hAnsiTheme="minorHAnsi" w:cstheme="minorHAnsi"/>
          <w:sz w:val="22"/>
          <w:szCs w:val="22"/>
        </w:rPr>
      </w:pPr>
      <w:r w:rsidRPr="00372D83">
        <w:rPr>
          <w:rFonts w:asciiTheme="minorHAnsi" w:hAnsiTheme="minorHAnsi" w:cstheme="minorHAnsi"/>
          <w:sz w:val="22"/>
          <w:szCs w:val="22"/>
        </w:rPr>
        <w:t xml:space="preserve">ul. </w:t>
      </w:r>
      <w:r w:rsidR="00383112">
        <w:rPr>
          <w:rFonts w:asciiTheme="minorHAnsi" w:hAnsiTheme="minorHAnsi" w:cstheme="minorHAnsi"/>
          <w:sz w:val="22"/>
          <w:szCs w:val="22"/>
        </w:rPr>
        <w:t>Konarskiego 2, 41-403 Chełm Śląski</w:t>
      </w:r>
    </w:p>
    <w:p w14:paraId="393D1A07" w14:textId="42CF2B12" w:rsidR="008648F9" w:rsidRDefault="008648F9" w:rsidP="008648F9">
      <w:pPr>
        <w:contextualSpacing/>
        <w:jc w:val="both"/>
        <w:rPr>
          <w:rFonts w:asciiTheme="minorHAnsi" w:hAnsiTheme="minorHAnsi" w:cstheme="minorHAnsi"/>
          <w:sz w:val="22"/>
          <w:szCs w:val="22"/>
        </w:rPr>
      </w:pPr>
    </w:p>
    <w:p w14:paraId="5FC7BB10" w14:textId="77777777" w:rsidR="002F663F" w:rsidRDefault="002F663F" w:rsidP="00CA20AC">
      <w:pPr>
        <w:pBdr>
          <w:bottom w:val="single" w:sz="6" w:space="0" w:color="000000"/>
        </w:pBdr>
        <w:spacing w:line="276" w:lineRule="auto"/>
        <w:rPr>
          <w:rFonts w:asciiTheme="minorHAnsi" w:hAnsiTheme="minorHAnsi" w:cstheme="minorHAnsi"/>
          <w:sz w:val="20"/>
          <w:szCs w:val="20"/>
        </w:rPr>
      </w:pPr>
    </w:p>
    <w:p w14:paraId="3A6B4725" w14:textId="77777777" w:rsidR="000B3BE6" w:rsidRDefault="000B3BE6" w:rsidP="00AF099E">
      <w:pPr>
        <w:spacing w:line="276" w:lineRule="auto"/>
        <w:contextualSpacing/>
        <w:jc w:val="center"/>
        <w:rPr>
          <w:rFonts w:asciiTheme="minorHAnsi" w:eastAsia="Palatino Linotype" w:hAnsiTheme="minorHAnsi" w:cstheme="minorHAnsi"/>
          <w:b/>
          <w:bCs/>
          <w:sz w:val="22"/>
          <w:szCs w:val="22"/>
          <w:lang w:eastAsia="en-US"/>
        </w:rPr>
      </w:pPr>
    </w:p>
    <w:p w14:paraId="4869670A" w14:textId="300B3E8C" w:rsidR="00514139" w:rsidRPr="00674CA6" w:rsidRDefault="00514139" w:rsidP="00AF099E">
      <w:pPr>
        <w:spacing w:line="276" w:lineRule="auto"/>
        <w:contextualSpacing/>
        <w:jc w:val="center"/>
        <w:rPr>
          <w:rFonts w:asciiTheme="minorHAnsi" w:eastAsia="Palatino Linotype" w:hAnsiTheme="minorHAnsi" w:cstheme="minorHAnsi"/>
          <w:b/>
          <w:bCs/>
          <w:sz w:val="22"/>
          <w:szCs w:val="22"/>
          <w:lang w:eastAsia="en-US"/>
        </w:rPr>
      </w:pPr>
      <w:r w:rsidRPr="00674CA6">
        <w:rPr>
          <w:rFonts w:asciiTheme="minorHAnsi" w:eastAsia="Palatino Linotype" w:hAnsiTheme="minorHAnsi" w:cstheme="minorHAnsi"/>
          <w:b/>
          <w:bCs/>
          <w:sz w:val="22"/>
          <w:szCs w:val="22"/>
          <w:lang w:eastAsia="en-US"/>
        </w:rPr>
        <w:t>SZCZEGÓŁOWY OPIS PRZEDMIOTU ZAMÓWIENIA</w:t>
      </w:r>
    </w:p>
    <w:p w14:paraId="2110C9B0" w14:textId="77777777" w:rsidR="00A43F2C" w:rsidRPr="00A43F2C" w:rsidRDefault="00A43F2C" w:rsidP="00A43F2C">
      <w:pPr>
        <w:spacing w:after="60" w:line="276" w:lineRule="auto"/>
        <w:contextualSpacing/>
        <w:jc w:val="both"/>
        <w:rPr>
          <w:rFonts w:asciiTheme="minorHAnsi" w:eastAsia="Palatino Linotype" w:hAnsiTheme="minorHAnsi" w:cstheme="minorHAnsi"/>
          <w:b/>
          <w:bCs/>
          <w:sz w:val="22"/>
          <w:szCs w:val="22"/>
          <w:lang w:eastAsia="en-US"/>
        </w:rPr>
      </w:pPr>
    </w:p>
    <w:p w14:paraId="643749C0" w14:textId="4DBE8568" w:rsidR="00514139" w:rsidRDefault="00514139" w:rsidP="00674CA6">
      <w:pPr>
        <w:pStyle w:val="Akapitzlist"/>
        <w:numPr>
          <w:ilvl w:val="0"/>
          <w:numId w:val="3"/>
        </w:numPr>
        <w:spacing w:after="60" w:line="276" w:lineRule="auto"/>
        <w:ind w:left="425" w:hanging="425"/>
        <w:contextualSpacing/>
        <w:jc w:val="both"/>
        <w:rPr>
          <w:rFonts w:asciiTheme="minorHAnsi" w:eastAsia="Palatino Linotype" w:hAnsiTheme="minorHAnsi" w:cstheme="minorHAnsi"/>
          <w:b/>
          <w:bCs/>
          <w:sz w:val="22"/>
          <w:szCs w:val="22"/>
          <w:lang w:eastAsia="en-US"/>
        </w:rPr>
      </w:pPr>
      <w:r w:rsidRPr="00184E82">
        <w:rPr>
          <w:rFonts w:asciiTheme="minorHAnsi" w:eastAsia="Palatino Linotype" w:hAnsiTheme="minorHAnsi" w:cstheme="minorHAnsi"/>
          <w:b/>
          <w:bCs/>
          <w:sz w:val="22"/>
          <w:szCs w:val="22"/>
          <w:lang w:eastAsia="en-US"/>
        </w:rPr>
        <w:t>Szczegó</w:t>
      </w:r>
      <w:r w:rsidR="00BE23C5" w:rsidRPr="00184E82">
        <w:rPr>
          <w:rFonts w:asciiTheme="minorHAnsi" w:eastAsia="Palatino Linotype" w:hAnsiTheme="minorHAnsi" w:cstheme="minorHAnsi"/>
          <w:b/>
          <w:bCs/>
          <w:sz w:val="22"/>
          <w:szCs w:val="22"/>
          <w:lang w:eastAsia="en-US"/>
        </w:rPr>
        <w:t>łowy opis przedmiotu zamówienia</w:t>
      </w:r>
    </w:p>
    <w:p w14:paraId="1EB5E59E" w14:textId="77777777" w:rsidR="00383112" w:rsidRPr="00184E82" w:rsidRDefault="00383112" w:rsidP="00383112">
      <w:pPr>
        <w:pStyle w:val="Akapitzlist"/>
        <w:spacing w:after="60" w:line="276" w:lineRule="auto"/>
        <w:ind w:left="425"/>
        <w:contextualSpacing/>
        <w:jc w:val="both"/>
        <w:rPr>
          <w:rFonts w:asciiTheme="minorHAnsi" w:eastAsia="Palatino Linotype" w:hAnsiTheme="minorHAnsi" w:cstheme="minorHAnsi"/>
          <w:b/>
          <w:bCs/>
          <w:sz w:val="22"/>
          <w:szCs w:val="22"/>
          <w:lang w:eastAsia="en-US"/>
        </w:rPr>
      </w:pPr>
    </w:p>
    <w:p w14:paraId="13C47341" w14:textId="77777777" w:rsidR="00383112" w:rsidRPr="00383112" w:rsidRDefault="00383112" w:rsidP="00383112">
      <w:pPr>
        <w:pStyle w:val="Bezodstpw"/>
        <w:spacing w:line="276" w:lineRule="auto"/>
        <w:ind w:left="0"/>
        <w:jc w:val="both"/>
        <w:rPr>
          <w:rFonts w:asciiTheme="minorHAnsi" w:hAnsiTheme="minorHAnsi" w:cstheme="minorHAnsi"/>
        </w:rPr>
      </w:pPr>
      <w:bookmarkStart w:id="0" w:name="_Hlk115438311"/>
      <w:r w:rsidRPr="00383112">
        <w:rPr>
          <w:rFonts w:asciiTheme="minorHAnsi" w:hAnsiTheme="minorHAnsi" w:cstheme="minorHAnsi"/>
        </w:rPr>
        <w:t xml:space="preserve">Przedmiotem zamówienia jest budowa ekopracowni pod chmurką przy Szkole Podstawowej nr 2 przy </w:t>
      </w:r>
      <w:r w:rsidRPr="00383112">
        <w:rPr>
          <w:rFonts w:asciiTheme="minorHAnsi" w:hAnsiTheme="minorHAnsi" w:cstheme="minorHAnsi"/>
        </w:rPr>
        <w:br/>
        <w:t xml:space="preserve">ul. Kolberga 1 w Chełmie Śląskim. </w:t>
      </w:r>
    </w:p>
    <w:p w14:paraId="651AB4DE" w14:textId="77777777" w:rsidR="00383112" w:rsidRPr="00383112" w:rsidRDefault="00383112" w:rsidP="00383112">
      <w:pPr>
        <w:pStyle w:val="Bezodstpw"/>
        <w:spacing w:line="276" w:lineRule="auto"/>
        <w:ind w:left="0"/>
        <w:jc w:val="both"/>
        <w:rPr>
          <w:rFonts w:asciiTheme="minorHAnsi" w:hAnsiTheme="minorHAnsi" w:cstheme="minorHAnsi"/>
        </w:rPr>
      </w:pPr>
      <w:r w:rsidRPr="00383112">
        <w:rPr>
          <w:rFonts w:asciiTheme="minorHAnsi" w:hAnsiTheme="minorHAnsi" w:cstheme="minorHAnsi"/>
        </w:rPr>
        <w:t xml:space="preserve">Na budowę ekopracowni pod chmurką Gmina Chełm Śląski pozyskała dofinansowanie z Wojewódzkiego Funduszu Ochrony Środowiska i Gospodarki Wodnej w ramach przeprowadzonego konkursu pn. „Ekopracownia pod chmurką 2025” ( </w:t>
      </w:r>
      <w:hyperlink r:id="rId8" w:history="1">
        <w:r w:rsidRPr="00383112">
          <w:rPr>
            <w:rStyle w:val="Hipercze"/>
            <w:rFonts w:asciiTheme="minorHAnsi" w:hAnsiTheme="minorHAnsi" w:cstheme="minorHAnsi"/>
          </w:rPr>
          <w:t>https://wfosigw.katowice.pl/nabory/pod-chmurka/</w:t>
        </w:r>
      </w:hyperlink>
      <w:r w:rsidRPr="00383112">
        <w:rPr>
          <w:rFonts w:asciiTheme="minorHAnsi" w:hAnsiTheme="minorHAnsi" w:cstheme="minorHAnsi"/>
        </w:rPr>
        <w:t xml:space="preserve"> ). </w:t>
      </w:r>
    </w:p>
    <w:p w14:paraId="4C9999A4" w14:textId="77777777" w:rsidR="00383112" w:rsidRPr="00383112" w:rsidRDefault="00383112" w:rsidP="00383112">
      <w:pPr>
        <w:pStyle w:val="Bezodstpw"/>
        <w:spacing w:line="276" w:lineRule="auto"/>
        <w:ind w:left="0"/>
        <w:jc w:val="both"/>
        <w:rPr>
          <w:rFonts w:asciiTheme="minorHAnsi" w:hAnsiTheme="minorHAnsi" w:cstheme="minorHAnsi"/>
        </w:rPr>
      </w:pPr>
      <w:r w:rsidRPr="00383112">
        <w:rPr>
          <w:rFonts w:asciiTheme="minorHAnsi" w:hAnsiTheme="minorHAnsi" w:cstheme="minorHAnsi"/>
        </w:rPr>
        <w:t xml:space="preserve">Ekopracowania pod chmurką zostanie zlokalizowana na działce o nr 3341 przy Szkole Podstawowej nr 2 </w:t>
      </w:r>
      <w:r w:rsidRPr="00383112">
        <w:rPr>
          <w:rFonts w:asciiTheme="minorHAnsi" w:hAnsiTheme="minorHAnsi" w:cstheme="minorHAnsi"/>
        </w:rPr>
        <w:br/>
        <w:t>w Chełmie Śląskim, ul. Kolberga 1 od strony elewacji frontowej budynku. Planowana powierzchnia ekopracowni to 513 m</w:t>
      </w:r>
      <w:r w:rsidRPr="00383112">
        <w:rPr>
          <w:rFonts w:asciiTheme="minorHAnsi" w:hAnsiTheme="minorHAnsi" w:cstheme="minorHAnsi"/>
          <w:vertAlign w:val="superscript"/>
        </w:rPr>
        <w:t>2</w:t>
      </w:r>
      <w:r w:rsidRPr="00383112">
        <w:rPr>
          <w:rFonts w:asciiTheme="minorHAnsi" w:hAnsiTheme="minorHAnsi" w:cstheme="minorHAnsi"/>
        </w:rPr>
        <w:t>.</w:t>
      </w:r>
    </w:p>
    <w:p w14:paraId="3BA7FF1F" w14:textId="77777777" w:rsidR="00383112" w:rsidRPr="00383112" w:rsidRDefault="00383112" w:rsidP="00383112">
      <w:pPr>
        <w:pStyle w:val="Bezodstpw"/>
        <w:spacing w:line="276" w:lineRule="auto"/>
        <w:ind w:left="0"/>
        <w:jc w:val="both"/>
        <w:rPr>
          <w:rFonts w:asciiTheme="minorHAnsi" w:hAnsiTheme="minorHAnsi" w:cstheme="minorHAnsi"/>
        </w:rPr>
      </w:pPr>
      <w:r w:rsidRPr="00383112">
        <w:rPr>
          <w:rFonts w:asciiTheme="minorHAnsi" w:hAnsiTheme="minorHAnsi" w:cstheme="minorHAnsi"/>
        </w:rPr>
        <w:lastRenderedPageBreak/>
        <w:t>Dla potrzeb realizacji inwestycji została sporządzona dokumentacja projektowa opracowana przez firmę NOWE FORMY Pracownia Projektowa Małgorzata Gardiasz z siedzibą ul. Wyspiańskiego 8, 43-200 Pszczyna. Na powyższą dokumentację projektową składają się następujące opracowania:</w:t>
      </w:r>
    </w:p>
    <w:p w14:paraId="36F31A3C" w14:textId="77777777" w:rsidR="00383112" w:rsidRPr="00383112" w:rsidRDefault="00383112" w:rsidP="00383112">
      <w:pPr>
        <w:pStyle w:val="Bezodstpw"/>
        <w:numPr>
          <w:ilvl w:val="0"/>
          <w:numId w:val="22"/>
        </w:numPr>
        <w:spacing w:line="276" w:lineRule="auto"/>
        <w:jc w:val="both"/>
        <w:rPr>
          <w:rFonts w:asciiTheme="minorHAnsi" w:hAnsiTheme="minorHAnsi" w:cstheme="minorHAnsi"/>
        </w:rPr>
      </w:pPr>
      <w:r w:rsidRPr="00383112">
        <w:rPr>
          <w:rFonts w:asciiTheme="minorHAnsi" w:hAnsiTheme="minorHAnsi" w:cstheme="minorHAnsi"/>
        </w:rPr>
        <w:t>Projekt Budowlano-Wykonawczy, Projekt Zagospodarowania Terenu, Projekt elementów małej architektury, altany, utwardzenia terenu oraz zagospodarowania terenów zielonych w ramach zadania pn.: „Budowa ekopracowni pod chmurką przy SP nr 2”;</w:t>
      </w:r>
    </w:p>
    <w:p w14:paraId="27423EB3" w14:textId="77777777" w:rsidR="00383112" w:rsidRPr="00383112" w:rsidRDefault="00383112" w:rsidP="00383112">
      <w:pPr>
        <w:pStyle w:val="Bezodstpw"/>
        <w:numPr>
          <w:ilvl w:val="0"/>
          <w:numId w:val="22"/>
        </w:numPr>
        <w:spacing w:line="276" w:lineRule="auto"/>
        <w:jc w:val="both"/>
        <w:rPr>
          <w:rFonts w:asciiTheme="minorHAnsi" w:hAnsiTheme="minorHAnsi" w:cstheme="minorHAnsi"/>
        </w:rPr>
      </w:pPr>
      <w:r w:rsidRPr="00383112">
        <w:rPr>
          <w:rFonts w:asciiTheme="minorHAnsi" w:hAnsiTheme="minorHAnsi" w:cstheme="minorHAnsi"/>
        </w:rPr>
        <w:t>Projekt techniczny konstrukcji – altana stalowa;</w:t>
      </w:r>
    </w:p>
    <w:p w14:paraId="336C16C5" w14:textId="77777777" w:rsidR="00383112" w:rsidRPr="00383112" w:rsidRDefault="00383112" w:rsidP="00383112">
      <w:pPr>
        <w:pStyle w:val="Bezodstpw"/>
        <w:numPr>
          <w:ilvl w:val="0"/>
          <w:numId w:val="22"/>
        </w:numPr>
        <w:spacing w:line="276" w:lineRule="auto"/>
        <w:jc w:val="both"/>
        <w:rPr>
          <w:rFonts w:asciiTheme="minorHAnsi" w:hAnsiTheme="minorHAnsi" w:cstheme="minorHAnsi"/>
        </w:rPr>
      </w:pPr>
      <w:r w:rsidRPr="00383112">
        <w:rPr>
          <w:rFonts w:asciiTheme="minorHAnsi" w:hAnsiTheme="minorHAnsi" w:cstheme="minorHAnsi"/>
        </w:rPr>
        <w:t>Informacja dotycząca bezpieczeństwa i ochrony zdrowia;</w:t>
      </w:r>
    </w:p>
    <w:p w14:paraId="54B250D1" w14:textId="77777777" w:rsidR="00383112" w:rsidRPr="00383112" w:rsidRDefault="00383112" w:rsidP="00383112">
      <w:pPr>
        <w:pStyle w:val="Bezodstpw"/>
        <w:numPr>
          <w:ilvl w:val="0"/>
          <w:numId w:val="22"/>
        </w:numPr>
        <w:spacing w:line="276" w:lineRule="auto"/>
        <w:jc w:val="both"/>
        <w:rPr>
          <w:rFonts w:asciiTheme="minorHAnsi" w:hAnsiTheme="minorHAnsi" w:cstheme="minorHAnsi"/>
        </w:rPr>
      </w:pPr>
      <w:r w:rsidRPr="00383112">
        <w:rPr>
          <w:rFonts w:asciiTheme="minorHAnsi" w:hAnsiTheme="minorHAnsi" w:cstheme="minorHAnsi"/>
        </w:rPr>
        <w:t>Specyfikacja techniczna wykonania i odbioru robót budowlanych;</w:t>
      </w:r>
    </w:p>
    <w:p w14:paraId="57D3462E" w14:textId="77777777" w:rsidR="00383112" w:rsidRPr="00383112" w:rsidRDefault="00383112" w:rsidP="00383112">
      <w:pPr>
        <w:pStyle w:val="Bezodstpw"/>
        <w:numPr>
          <w:ilvl w:val="0"/>
          <w:numId w:val="22"/>
        </w:numPr>
        <w:spacing w:line="276" w:lineRule="auto"/>
        <w:jc w:val="both"/>
        <w:rPr>
          <w:rFonts w:asciiTheme="minorHAnsi" w:hAnsiTheme="minorHAnsi" w:cstheme="minorHAnsi"/>
        </w:rPr>
      </w:pPr>
      <w:r w:rsidRPr="00383112">
        <w:rPr>
          <w:rFonts w:asciiTheme="minorHAnsi" w:hAnsiTheme="minorHAnsi" w:cstheme="minorHAnsi"/>
        </w:rPr>
        <w:t>Przedmiar robót.</w:t>
      </w:r>
    </w:p>
    <w:p w14:paraId="6538CEC2" w14:textId="77777777" w:rsidR="00E611F6" w:rsidRDefault="00E611F6" w:rsidP="00674CA6">
      <w:pPr>
        <w:spacing w:line="276" w:lineRule="auto"/>
        <w:contextualSpacing/>
        <w:jc w:val="both"/>
        <w:rPr>
          <w:rFonts w:asciiTheme="minorHAnsi" w:eastAsia="Palatino Linotype" w:hAnsiTheme="minorHAnsi" w:cstheme="minorHAnsi"/>
          <w:bCs/>
          <w:sz w:val="22"/>
          <w:szCs w:val="22"/>
          <w:lang w:eastAsia="en-US"/>
        </w:rPr>
      </w:pPr>
    </w:p>
    <w:p w14:paraId="73A7D9CB" w14:textId="70897E65" w:rsidR="00B9492D" w:rsidRPr="00F74B35" w:rsidRDefault="00B9492D" w:rsidP="00674CA6">
      <w:pPr>
        <w:spacing w:line="276" w:lineRule="auto"/>
        <w:contextualSpacing/>
        <w:jc w:val="both"/>
        <w:rPr>
          <w:rFonts w:asciiTheme="minorHAnsi" w:eastAsia="Palatino Linotype" w:hAnsiTheme="minorHAnsi" w:cstheme="minorHAnsi"/>
          <w:sz w:val="22"/>
          <w:szCs w:val="22"/>
          <w:lang w:eastAsia="en-US"/>
        </w:rPr>
      </w:pPr>
      <w:r w:rsidRPr="00F74B35">
        <w:rPr>
          <w:rFonts w:asciiTheme="minorHAnsi" w:eastAsia="Palatino Linotype" w:hAnsiTheme="minorHAnsi" w:cstheme="minorHAnsi"/>
          <w:sz w:val="22"/>
          <w:szCs w:val="22"/>
          <w:lang w:eastAsia="en-US"/>
        </w:rPr>
        <w:t>Szczegółowy opis przedmiotu zamówienia na roboty budowlane oraz ich pełny zakres i wymagania realizacyjne zawarte są w niniejszym opisie przedmiotu zamówienia, któr</w:t>
      </w:r>
      <w:r w:rsidR="00107765" w:rsidRPr="00F74B35">
        <w:rPr>
          <w:rFonts w:asciiTheme="minorHAnsi" w:eastAsia="Palatino Linotype" w:hAnsiTheme="minorHAnsi" w:cstheme="minorHAnsi"/>
          <w:sz w:val="22"/>
          <w:szCs w:val="22"/>
          <w:lang w:eastAsia="en-US"/>
        </w:rPr>
        <w:t>y</w:t>
      </w:r>
      <w:r w:rsidRPr="00F74B35">
        <w:rPr>
          <w:rFonts w:asciiTheme="minorHAnsi" w:eastAsia="Palatino Linotype" w:hAnsiTheme="minorHAnsi" w:cstheme="minorHAnsi"/>
          <w:sz w:val="22"/>
          <w:szCs w:val="22"/>
          <w:lang w:eastAsia="en-US"/>
        </w:rPr>
        <w:t xml:space="preserve"> to wraz </w:t>
      </w:r>
      <w:r w:rsidR="00DA0BD8" w:rsidRPr="00F74B35">
        <w:rPr>
          <w:rFonts w:asciiTheme="minorHAnsi" w:eastAsia="Palatino Linotype" w:hAnsiTheme="minorHAnsi" w:cstheme="minorHAnsi"/>
          <w:sz w:val="22"/>
          <w:szCs w:val="22"/>
          <w:lang w:eastAsia="en-US"/>
        </w:rPr>
        <w:t>dokumentacj</w:t>
      </w:r>
      <w:r w:rsidR="00F74B35" w:rsidRPr="00F74B35">
        <w:rPr>
          <w:rFonts w:asciiTheme="minorHAnsi" w:eastAsia="Palatino Linotype" w:hAnsiTheme="minorHAnsi" w:cstheme="minorHAnsi"/>
          <w:sz w:val="22"/>
          <w:szCs w:val="22"/>
          <w:lang w:eastAsia="en-US"/>
        </w:rPr>
        <w:t>ami</w:t>
      </w:r>
      <w:r w:rsidR="00DA0BD8" w:rsidRPr="00F74B35">
        <w:rPr>
          <w:rFonts w:asciiTheme="minorHAnsi" w:eastAsia="Palatino Linotype" w:hAnsiTheme="minorHAnsi" w:cstheme="minorHAnsi"/>
          <w:sz w:val="22"/>
          <w:szCs w:val="22"/>
          <w:lang w:eastAsia="en-US"/>
        </w:rPr>
        <w:t xml:space="preserve"> projektow</w:t>
      </w:r>
      <w:r w:rsidR="00F74B35" w:rsidRPr="00F74B35">
        <w:rPr>
          <w:rFonts w:asciiTheme="minorHAnsi" w:eastAsia="Palatino Linotype" w:hAnsiTheme="minorHAnsi" w:cstheme="minorHAnsi"/>
          <w:sz w:val="22"/>
          <w:szCs w:val="22"/>
          <w:lang w:eastAsia="en-US"/>
        </w:rPr>
        <w:t>ymi</w:t>
      </w:r>
      <w:r w:rsidR="00DA0BD8" w:rsidRPr="00F74B35">
        <w:rPr>
          <w:rFonts w:asciiTheme="minorHAnsi" w:eastAsia="Palatino Linotype" w:hAnsiTheme="minorHAnsi" w:cstheme="minorHAnsi"/>
          <w:sz w:val="22"/>
          <w:szCs w:val="22"/>
          <w:lang w:eastAsia="en-US"/>
        </w:rPr>
        <w:t xml:space="preserve"> (w tym przedmiar</w:t>
      </w:r>
      <w:r w:rsidR="00F74B35" w:rsidRPr="00F74B35">
        <w:rPr>
          <w:rFonts w:asciiTheme="minorHAnsi" w:eastAsia="Palatino Linotype" w:hAnsiTheme="minorHAnsi" w:cstheme="minorHAnsi"/>
          <w:sz w:val="22"/>
          <w:szCs w:val="22"/>
          <w:lang w:eastAsia="en-US"/>
        </w:rPr>
        <w:t>ami</w:t>
      </w:r>
      <w:r w:rsidR="00DA0BD8" w:rsidRPr="00F74B35">
        <w:rPr>
          <w:rFonts w:asciiTheme="minorHAnsi" w:eastAsia="Palatino Linotype" w:hAnsiTheme="minorHAnsi" w:cstheme="minorHAnsi"/>
          <w:sz w:val="22"/>
          <w:szCs w:val="22"/>
          <w:lang w:eastAsia="en-US"/>
        </w:rPr>
        <w:t>)</w:t>
      </w:r>
      <w:r w:rsidR="00BF345D" w:rsidRPr="00F74B35">
        <w:rPr>
          <w:rFonts w:asciiTheme="minorHAnsi" w:eastAsia="Palatino Linotype" w:hAnsiTheme="minorHAnsi" w:cstheme="minorHAnsi"/>
          <w:sz w:val="22"/>
          <w:szCs w:val="22"/>
          <w:lang w:eastAsia="en-US"/>
        </w:rPr>
        <w:t>, specyfikacjami technicznymi wykonania i odbioru robót budowlanych oraz</w:t>
      </w:r>
      <w:r w:rsidRPr="00F74B35">
        <w:rPr>
          <w:rFonts w:asciiTheme="minorHAnsi" w:eastAsia="Palatino Linotype" w:hAnsiTheme="minorHAnsi" w:cstheme="minorHAnsi"/>
          <w:sz w:val="22"/>
          <w:szCs w:val="22"/>
          <w:lang w:eastAsia="en-US"/>
        </w:rPr>
        <w:t xml:space="preserve"> </w:t>
      </w:r>
      <w:bookmarkStart w:id="1" w:name="_Hlk167541007"/>
      <w:r w:rsidRPr="00F74B35">
        <w:rPr>
          <w:rFonts w:asciiTheme="minorHAnsi" w:eastAsia="Palatino Linotype" w:hAnsiTheme="minorHAnsi" w:cstheme="minorHAnsi"/>
          <w:sz w:val="22"/>
          <w:szCs w:val="22"/>
          <w:lang w:eastAsia="en-US"/>
        </w:rPr>
        <w:t xml:space="preserve">umową </w:t>
      </w:r>
      <w:r w:rsidR="008E776F" w:rsidRPr="00F74B35">
        <w:rPr>
          <w:rFonts w:asciiTheme="minorHAnsi" w:eastAsia="Palatino Linotype" w:hAnsiTheme="minorHAnsi" w:cstheme="minorHAnsi"/>
          <w:sz w:val="22"/>
          <w:szCs w:val="22"/>
          <w:lang w:eastAsia="en-US"/>
        </w:rPr>
        <w:br/>
      </w:r>
      <w:r w:rsidRPr="00F74B35">
        <w:rPr>
          <w:rFonts w:asciiTheme="minorHAnsi" w:eastAsia="Palatino Linotype" w:hAnsiTheme="minorHAnsi" w:cstheme="minorHAnsi"/>
          <w:sz w:val="22"/>
          <w:szCs w:val="22"/>
          <w:lang w:eastAsia="en-US"/>
        </w:rPr>
        <w:t>i</w:t>
      </w:r>
      <w:r w:rsidR="008E776F" w:rsidRPr="00F74B35">
        <w:rPr>
          <w:rFonts w:asciiTheme="minorHAnsi" w:eastAsia="Palatino Linotype" w:hAnsiTheme="minorHAnsi" w:cstheme="minorHAnsi"/>
          <w:sz w:val="22"/>
          <w:szCs w:val="22"/>
          <w:lang w:eastAsia="en-US"/>
        </w:rPr>
        <w:t xml:space="preserve"> </w:t>
      </w:r>
      <w:r w:rsidRPr="00F74B35">
        <w:rPr>
          <w:rFonts w:asciiTheme="minorHAnsi" w:eastAsia="Palatino Linotype" w:hAnsiTheme="minorHAnsi" w:cstheme="minorHAnsi"/>
          <w:sz w:val="22"/>
          <w:szCs w:val="22"/>
          <w:lang w:eastAsia="en-US"/>
        </w:rPr>
        <w:t>dokumentacją postępowania o udzielenie zamówienia publicznego należy rozpatrywać łącznie</w:t>
      </w:r>
      <w:bookmarkEnd w:id="1"/>
      <w:r w:rsidRPr="00F74B35">
        <w:rPr>
          <w:rFonts w:asciiTheme="minorHAnsi" w:eastAsia="Palatino Linotype" w:hAnsiTheme="minorHAnsi" w:cstheme="minorHAnsi"/>
          <w:sz w:val="22"/>
          <w:szCs w:val="22"/>
          <w:lang w:eastAsia="en-US"/>
        </w:rPr>
        <w:t xml:space="preserve">. </w:t>
      </w:r>
    </w:p>
    <w:p w14:paraId="095B309E" w14:textId="75391E19" w:rsidR="00B9492D" w:rsidRPr="00674CA6" w:rsidRDefault="00B9492D" w:rsidP="00674CA6">
      <w:pPr>
        <w:spacing w:line="276" w:lineRule="auto"/>
        <w:contextualSpacing/>
        <w:jc w:val="both"/>
        <w:rPr>
          <w:rFonts w:asciiTheme="minorHAnsi" w:eastAsia="Palatino Linotype" w:hAnsiTheme="minorHAnsi" w:cstheme="minorHAnsi"/>
          <w:sz w:val="22"/>
          <w:szCs w:val="22"/>
          <w:lang w:eastAsia="en-US"/>
        </w:rPr>
      </w:pPr>
      <w:bookmarkStart w:id="2" w:name="_Hlk167541036"/>
      <w:r w:rsidRPr="00F74B35">
        <w:rPr>
          <w:rFonts w:asciiTheme="minorHAnsi" w:eastAsia="Palatino Linotype" w:hAnsiTheme="minorHAnsi" w:cstheme="minorHAnsi"/>
          <w:sz w:val="22"/>
          <w:szCs w:val="22"/>
          <w:lang w:eastAsia="en-US"/>
        </w:rPr>
        <w:t>Wszystkie roboty budowlane i inne czynności ujęte odpowiednio w ww. dokumentach winny być traktowane tak, jakby były ujęte w każdym z wymienionych dokumentów. Dokumenty wyżej wymienione należy traktować, jako wzajemnie wyjaśniające i uzupełniające się. W przypadku, gdy jakaś część robót wynika choćby z jednego z tych dokumentów – Wykonawca zobowiązany jest do jej wykonania. W przypadku jakiejkolwiek rozbieżności lub sprzeczności pomiędzy wskazanymi dokumentami, Wykonawca zobowiązany jest do realizacji zgodnej z wyższym standardem lub większą ilością, wynikającą z jednego z tych dokumentów, chyba że Zamawiający poleci inaczej.</w:t>
      </w:r>
    </w:p>
    <w:bookmarkEnd w:id="2"/>
    <w:p w14:paraId="0BE00183" w14:textId="77777777" w:rsidR="002855D3" w:rsidRPr="00674CA6" w:rsidRDefault="002855D3" w:rsidP="00674CA6">
      <w:pPr>
        <w:spacing w:line="276" w:lineRule="auto"/>
        <w:contextualSpacing/>
        <w:jc w:val="both"/>
        <w:rPr>
          <w:rFonts w:asciiTheme="minorHAnsi" w:eastAsia="Palatino Linotype" w:hAnsiTheme="minorHAnsi" w:cstheme="minorHAnsi"/>
          <w:sz w:val="22"/>
          <w:szCs w:val="22"/>
          <w:lang w:eastAsia="en-US"/>
        </w:rPr>
      </w:pPr>
    </w:p>
    <w:p w14:paraId="617622A8" w14:textId="5B22D368" w:rsidR="00B9492D" w:rsidRPr="00574D56" w:rsidRDefault="00B9492D" w:rsidP="00674CA6">
      <w:pPr>
        <w:pStyle w:val="Akapitzlist"/>
        <w:numPr>
          <w:ilvl w:val="1"/>
          <w:numId w:val="3"/>
        </w:numPr>
        <w:spacing w:after="60" w:line="276" w:lineRule="auto"/>
        <w:ind w:left="426" w:hanging="426"/>
        <w:contextualSpacing/>
        <w:jc w:val="both"/>
        <w:rPr>
          <w:rFonts w:asciiTheme="minorHAnsi" w:eastAsia="Palatino Linotype" w:hAnsiTheme="minorHAnsi" w:cstheme="minorHAnsi"/>
          <w:b/>
          <w:bCs/>
          <w:sz w:val="22"/>
          <w:szCs w:val="22"/>
          <w:lang w:eastAsia="en-US"/>
        </w:rPr>
      </w:pPr>
      <w:r w:rsidRPr="00574D56">
        <w:rPr>
          <w:rFonts w:asciiTheme="minorHAnsi" w:eastAsia="Palatino Linotype" w:hAnsiTheme="minorHAnsi" w:cstheme="minorHAnsi"/>
          <w:b/>
          <w:bCs/>
          <w:sz w:val="22"/>
          <w:szCs w:val="22"/>
          <w:lang w:eastAsia="en-US"/>
        </w:rPr>
        <w:t>Zakres robót budowlanych</w:t>
      </w:r>
    </w:p>
    <w:p w14:paraId="1FC5E965"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Dokumentacja projektowa zakłada realizację ekopracowni w formie czterech wydzielonych stref (tj. strefa sensoryczna, szachownica, rabata i ogródek), uzupełnionych o zadaszoną altanę oraz otwartą, utwardzoną przestrzeń z ławami i stołami, tablicami edukacyjnymi, stacją pogody, szachownicą plenerową do gry </w:t>
      </w:r>
      <w:r w:rsidRPr="00383112">
        <w:rPr>
          <w:rFonts w:asciiTheme="minorHAnsi" w:hAnsiTheme="minorHAnsi" w:cstheme="minorHAnsi"/>
          <w:sz w:val="22"/>
          <w:szCs w:val="22"/>
        </w:rPr>
        <w:br/>
        <w:t xml:space="preserve">w szachy i koszem do segregacji odpadów. Każda ze stref będzie pełnić odrębną funkcję edukacyjno-przyrodniczą. </w:t>
      </w:r>
    </w:p>
    <w:p w14:paraId="06977C38"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Wskazane na rysunku o nr PZT-01 drzewa kolidujące z planowaną inwestycją Zamawiający usunął we własnym zakresie i ich wycinka nie jest objęta niniejszym zadaniem.</w:t>
      </w:r>
    </w:p>
    <w:p w14:paraId="7C85307B" w14:textId="77777777" w:rsidR="00383112" w:rsidRPr="00383112" w:rsidRDefault="00383112" w:rsidP="00383112">
      <w:pPr>
        <w:pStyle w:val="Default"/>
        <w:spacing w:line="276" w:lineRule="auto"/>
        <w:jc w:val="both"/>
        <w:rPr>
          <w:rFonts w:asciiTheme="minorHAnsi" w:hAnsiTheme="minorHAnsi" w:cstheme="minorHAnsi"/>
          <w:sz w:val="22"/>
          <w:szCs w:val="22"/>
        </w:rPr>
      </w:pPr>
    </w:p>
    <w:p w14:paraId="1CA1CB1B" w14:textId="77777777" w:rsidR="00383112" w:rsidRPr="00383112" w:rsidRDefault="00383112" w:rsidP="00383112">
      <w:pPr>
        <w:pStyle w:val="Default"/>
        <w:spacing w:line="276" w:lineRule="auto"/>
        <w:jc w:val="both"/>
        <w:rPr>
          <w:rFonts w:asciiTheme="minorHAnsi" w:hAnsiTheme="minorHAnsi" w:cstheme="minorHAnsi"/>
          <w:sz w:val="22"/>
          <w:szCs w:val="22"/>
          <w:u w:val="single"/>
        </w:rPr>
      </w:pPr>
      <w:r w:rsidRPr="00383112">
        <w:rPr>
          <w:rFonts w:asciiTheme="minorHAnsi" w:hAnsiTheme="minorHAnsi" w:cstheme="minorHAnsi"/>
          <w:sz w:val="22"/>
          <w:szCs w:val="22"/>
          <w:u w:val="single"/>
        </w:rPr>
        <w:t>Projektowane zagospodarowanie działki:</w:t>
      </w:r>
    </w:p>
    <w:p w14:paraId="05F99E5C"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Na ekopracownię pod chmurką będą składać się następujące elementy:</w:t>
      </w:r>
    </w:p>
    <w:p w14:paraId="543CD0D7" w14:textId="77777777" w:rsidR="00383112" w:rsidRPr="00383112" w:rsidRDefault="00383112" w:rsidP="00383112">
      <w:pPr>
        <w:pStyle w:val="Default"/>
        <w:numPr>
          <w:ilvl w:val="0"/>
          <w:numId w:val="23"/>
        </w:numPr>
        <w:autoSpaceDE w:val="0"/>
        <w:autoSpaceDN w:val="0"/>
        <w:adjustRightInd w:val="0"/>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mała architektura – tablice edukacyjne, ławki, stoły, stacja meteorologiczna, kosz do segregacji odpadów;</w:t>
      </w:r>
    </w:p>
    <w:p w14:paraId="3C24A265" w14:textId="77777777" w:rsidR="00383112" w:rsidRPr="00383112" w:rsidRDefault="00383112" w:rsidP="00383112">
      <w:pPr>
        <w:pStyle w:val="Default"/>
        <w:numPr>
          <w:ilvl w:val="0"/>
          <w:numId w:val="23"/>
        </w:numPr>
        <w:autoSpaceDE w:val="0"/>
        <w:autoSpaceDN w:val="0"/>
        <w:adjustRightInd w:val="0"/>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altana w konstrukcji stalowej o wymiarach 4,0 x 6,0 m;</w:t>
      </w:r>
    </w:p>
    <w:p w14:paraId="6476D1CF" w14:textId="77777777" w:rsidR="00383112" w:rsidRPr="00383112" w:rsidRDefault="00383112" w:rsidP="00383112">
      <w:pPr>
        <w:pStyle w:val="Default"/>
        <w:numPr>
          <w:ilvl w:val="0"/>
          <w:numId w:val="23"/>
        </w:numPr>
        <w:autoSpaceDE w:val="0"/>
        <w:autoSpaceDN w:val="0"/>
        <w:adjustRightInd w:val="0"/>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utwardzenie terenu nawierzchnią mineralną wodnoprzepuszczalną oraz kostką granitową;</w:t>
      </w:r>
    </w:p>
    <w:p w14:paraId="3D5BD93A" w14:textId="77777777" w:rsidR="00383112" w:rsidRPr="00383112" w:rsidRDefault="00383112" w:rsidP="00383112">
      <w:pPr>
        <w:pStyle w:val="Default"/>
        <w:numPr>
          <w:ilvl w:val="0"/>
          <w:numId w:val="23"/>
        </w:numPr>
        <w:autoSpaceDE w:val="0"/>
        <w:autoSpaceDN w:val="0"/>
        <w:adjustRightInd w:val="0"/>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zieleń urządzona;</w:t>
      </w:r>
    </w:p>
    <w:p w14:paraId="07A9568C" w14:textId="77777777" w:rsidR="00383112" w:rsidRPr="00383112" w:rsidRDefault="00383112" w:rsidP="00383112">
      <w:pPr>
        <w:pStyle w:val="Default"/>
        <w:numPr>
          <w:ilvl w:val="0"/>
          <w:numId w:val="23"/>
        </w:numPr>
        <w:autoSpaceDE w:val="0"/>
        <w:autoSpaceDN w:val="0"/>
        <w:adjustRightInd w:val="0"/>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4 strefy ekopracowni:</w:t>
      </w:r>
    </w:p>
    <w:p w14:paraId="0669EF7C" w14:textId="77777777" w:rsidR="00383112" w:rsidRPr="00383112" w:rsidRDefault="00383112" w:rsidP="00383112">
      <w:pPr>
        <w:pStyle w:val="Default"/>
        <w:spacing w:line="276" w:lineRule="auto"/>
        <w:ind w:left="720"/>
        <w:jc w:val="both"/>
        <w:rPr>
          <w:rFonts w:asciiTheme="minorHAnsi" w:hAnsiTheme="minorHAnsi" w:cstheme="minorHAnsi"/>
          <w:sz w:val="22"/>
          <w:szCs w:val="22"/>
        </w:rPr>
      </w:pPr>
      <w:r w:rsidRPr="00383112">
        <w:rPr>
          <w:rFonts w:asciiTheme="minorHAnsi" w:hAnsiTheme="minorHAnsi" w:cstheme="minorHAnsi"/>
          <w:b/>
          <w:bCs/>
          <w:sz w:val="22"/>
          <w:szCs w:val="22"/>
        </w:rPr>
        <w:t>-</w:t>
      </w:r>
      <w:r w:rsidRPr="00383112">
        <w:rPr>
          <w:rFonts w:asciiTheme="minorHAnsi" w:hAnsiTheme="minorHAnsi" w:cstheme="minorHAnsi"/>
          <w:sz w:val="22"/>
          <w:szCs w:val="22"/>
        </w:rPr>
        <w:t xml:space="preserve"> </w:t>
      </w:r>
      <w:r w:rsidRPr="00383112">
        <w:rPr>
          <w:rFonts w:asciiTheme="minorHAnsi" w:hAnsiTheme="minorHAnsi" w:cstheme="minorHAnsi"/>
          <w:b/>
          <w:bCs/>
          <w:sz w:val="22"/>
          <w:szCs w:val="22"/>
        </w:rPr>
        <w:t>strefa roślin</w:t>
      </w:r>
      <w:r w:rsidRPr="00383112">
        <w:rPr>
          <w:rFonts w:asciiTheme="minorHAnsi" w:hAnsiTheme="minorHAnsi" w:cstheme="minorHAnsi"/>
          <w:sz w:val="22"/>
          <w:szCs w:val="22"/>
        </w:rPr>
        <w:t xml:space="preserve"> zlokalizowana od strony ul. Kolberga, planowana do zagospodarowania jako rabata z kompozycją różnorodnych roślin: cebulowych, bylin oraz krzewów – dobrana tak, aby kwitły </w:t>
      </w:r>
      <w:r w:rsidRPr="00383112">
        <w:rPr>
          <w:rFonts w:asciiTheme="minorHAnsi" w:hAnsiTheme="minorHAnsi" w:cstheme="minorHAnsi"/>
          <w:sz w:val="22"/>
          <w:szCs w:val="22"/>
        </w:rPr>
        <w:br/>
        <w:t>o różnych porach roku;</w:t>
      </w:r>
    </w:p>
    <w:p w14:paraId="29152B7C" w14:textId="77777777" w:rsidR="00383112" w:rsidRPr="00383112" w:rsidRDefault="00383112" w:rsidP="00383112">
      <w:pPr>
        <w:pStyle w:val="Default"/>
        <w:spacing w:line="276" w:lineRule="auto"/>
        <w:ind w:left="720"/>
        <w:jc w:val="both"/>
        <w:rPr>
          <w:rFonts w:asciiTheme="minorHAnsi" w:hAnsiTheme="minorHAnsi" w:cstheme="minorHAnsi"/>
          <w:sz w:val="22"/>
          <w:szCs w:val="22"/>
        </w:rPr>
      </w:pPr>
      <w:r w:rsidRPr="00383112">
        <w:rPr>
          <w:rFonts w:asciiTheme="minorHAnsi" w:hAnsiTheme="minorHAnsi" w:cstheme="minorHAnsi"/>
          <w:b/>
          <w:bCs/>
          <w:sz w:val="22"/>
          <w:szCs w:val="22"/>
        </w:rPr>
        <w:t>- strefa sensoryczna</w:t>
      </w:r>
      <w:r w:rsidRPr="00383112">
        <w:rPr>
          <w:rFonts w:asciiTheme="minorHAnsi" w:hAnsiTheme="minorHAnsi" w:cstheme="minorHAnsi"/>
          <w:sz w:val="22"/>
          <w:szCs w:val="22"/>
        </w:rPr>
        <w:t xml:space="preserve"> zaplanowana w układzie dziewięciu kwadratowych pół, z których każde będzie wypełnione innym materiałem. W poszczególnych polach wykorzystane zostaną materiały takie jak: kora drzewna, drobny żwir, grubsze kamienie, piasek, drewno (np. pocięte krążki, deski), szyszki, miękki filc lub guma, sztuczna trawa, mata pleciona;</w:t>
      </w:r>
    </w:p>
    <w:p w14:paraId="2C31F9CF" w14:textId="77777777" w:rsidR="00383112" w:rsidRPr="00383112" w:rsidRDefault="00383112" w:rsidP="00383112">
      <w:pPr>
        <w:pStyle w:val="Default"/>
        <w:spacing w:line="276" w:lineRule="auto"/>
        <w:ind w:left="720"/>
        <w:jc w:val="both"/>
        <w:rPr>
          <w:rFonts w:asciiTheme="minorHAnsi" w:hAnsiTheme="minorHAnsi" w:cstheme="minorHAnsi"/>
          <w:sz w:val="22"/>
          <w:szCs w:val="22"/>
        </w:rPr>
      </w:pPr>
      <w:r w:rsidRPr="00383112">
        <w:rPr>
          <w:rFonts w:asciiTheme="minorHAnsi" w:hAnsiTheme="minorHAnsi" w:cstheme="minorHAnsi"/>
          <w:b/>
          <w:bCs/>
          <w:sz w:val="22"/>
          <w:szCs w:val="22"/>
        </w:rPr>
        <w:lastRenderedPageBreak/>
        <w:t>- strefa ogrodowa</w:t>
      </w:r>
      <w:r w:rsidRPr="00383112">
        <w:rPr>
          <w:rFonts w:asciiTheme="minorHAnsi" w:hAnsiTheme="minorHAnsi" w:cstheme="minorHAnsi"/>
          <w:sz w:val="22"/>
          <w:szCs w:val="22"/>
        </w:rPr>
        <w:t xml:space="preserve"> pełnić będzie funkcję ogrodu owocowo-warzywnego, w którym dzieci będą mogły poznawać podstawy uprawy roślin użytkowych. Na terenie strefy rozmieszczone zostaną wysokie donice, przystosowane do wygodnej pielęgnacji i obserwacji roślin. W strefie tej ustawiona będzie stacja meteorologiczna, za pomocą której nauczyciel będzie mógł przeprowadzić lekcje o pogodzie;</w:t>
      </w:r>
    </w:p>
    <w:p w14:paraId="57083068" w14:textId="6F5F2EFE" w:rsidR="00383112" w:rsidRPr="00383112" w:rsidRDefault="00383112" w:rsidP="004479A0">
      <w:pPr>
        <w:pStyle w:val="Default"/>
        <w:spacing w:line="276" w:lineRule="auto"/>
        <w:ind w:left="720"/>
        <w:jc w:val="both"/>
        <w:rPr>
          <w:rFonts w:asciiTheme="minorHAnsi" w:hAnsiTheme="minorHAnsi" w:cstheme="minorHAnsi"/>
          <w:sz w:val="22"/>
          <w:szCs w:val="22"/>
        </w:rPr>
      </w:pPr>
      <w:r w:rsidRPr="00383112">
        <w:rPr>
          <w:rFonts w:asciiTheme="minorHAnsi" w:hAnsiTheme="minorHAnsi" w:cstheme="minorHAnsi"/>
          <w:b/>
          <w:bCs/>
          <w:sz w:val="22"/>
          <w:szCs w:val="22"/>
        </w:rPr>
        <w:t>- strefa szachów</w:t>
      </w:r>
      <w:r w:rsidRPr="00383112">
        <w:rPr>
          <w:rFonts w:asciiTheme="minorHAnsi" w:hAnsiTheme="minorHAnsi" w:cstheme="minorHAnsi"/>
          <w:sz w:val="22"/>
          <w:szCs w:val="22"/>
        </w:rPr>
        <w:t xml:space="preserve"> – zaprojektowana została jako duża szachownica z płyt betonowych w dwóch kontrastowych kolorach. Na szachownicy dostępne będą duże figury szachowe, umożliwiające dzieciom grę w plenerową wersję szachów.</w:t>
      </w:r>
    </w:p>
    <w:p w14:paraId="4A96D6FC" w14:textId="77777777" w:rsidR="004479A0" w:rsidRDefault="00383112" w:rsidP="004479A0">
      <w:pPr>
        <w:pStyle w:val="Default"/>
        <w:spacing w:line="276" w:lineRule="auto"/>
        <w:jc w:val="both"/>
        <w:rPr>
          <w:rFonts w:asciiTheme="minorHAnsi" w:hAnsiTheme="minorHAnsi" w:cstheme="minorHAnsi"/>
          <w:sz w:val="22"/>
          <w:szCs w:val="22"/>
          <w:u w:val="single"/>
        </w:rPr>
      </w:pPr>
      <w:r w:rsidRPr="00383112">
        <w:rPr>
          <w:rFonts w:asciiTheme="minorHAnsi" w:hAnsiTheme="minorHAnsi" w:cstheme="minorHAnsi"/>
          <w:sz w:val="22"/>
          <w:szCs w:val="22"/>
          <w:u w:val="single"/>
        </w:rPr>
        <w:t>W zakresie dostawy i montażu małej architektury należy ująć:</w:t>
      </w:r>
    </w:p>
    <w:p w14:paraId="5E468321" w14:textId="70A02420" w:rsidR="00383112" w:rsidRPr="004479A0" w:rsidRDefault="00383112" w:rsidP="004479A0">
      <w:pPr>
        <w:pStyle w:val="Default"/>
        <w:spacing w:line="276" w:lineRule="auto"/>
        <w:jc w:val="both"/>
        <w:rPr>
          <w:rFonts w:asciiTheme="minorHAnsi" w:hAnsiTheme="minorHAnsi" w:cstheme="minorHAnsi"/>
          <w:sz w:val="22"/>
          <w:szCs w:val="22"/>
          <w:u w:val="single"/>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kosz do segregacji odpadów 3-komorowy</w:t>
      </w:r>
      <w:r w:rsidRPr="00383112">
        <w:rPr>
          <w:rFonts w:asciiTheme="minorHAnsi" w:hAnsiTheme="minorHAnsi" w:cstheme="minorHAnsi"/>
          <w:sz w:val="22"/>
          <w:szCs w:val="22"/>
        </w:rPr>
        <w:t xml:space="preserve"> zewnętrzny 3 x 80 l, wykonany ze stali ocynkowanej i malowanej proszkowo na kolor antracyt – RAL 7031.</w:t>
      </w:r>
    </w:p>
    <w:p w14:paraId="5221794E" w14:textId="77777777" w:rsidR="00383112" w:rsidRPr="00383112" w:rsidRDefault="00383112" w:rsidP="004479A0">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tablice edukacyjne</w:t>
      </w:r>
      <w:r w:rsidRPr="00383112">
        <w:rPr>
          <w:rFonts w:asciiTheme="minorHAnsi" w:hAnsiTheme="minorHAnsi" w:cstheme="minorHAnsi"/>
          <w:sz w:val="22"/>
          <w:szCs w:val="22"/>
        </w:rPr>
        <w:t xml:space="preserve"> wolnostojące, poziome, aluminiowe, malowane proszkowo na kolor antracyt – RAL 7016 lub zbliżony. Powierzchnia ekspozycyjna 100x75 cm, daszek płaski 120x40 mm. Wymiary konstrukcji 200x8x116 cm. Montaż na kotwach stalowych w gruncie. Tablice edukacyjne z płytą kompozytową </w:t>
      </w:r>
      <w:r w:rsidRPr="00383112">
        <w:rPr>
          <w:rFonts w:asciiTheme="minorHAnsi" w:hAnsiTheme="minorHAnsi" w:cstheme="minorHAnsi"/>
          <w:sz w:val="22"/>
          <w:szCs w:val="22"/>
        </w:rPr>
        <w:br/>
        <w:t>z warstwą aluminiową gr 3 mm, nadruk nanoszony bezpośrednio na nośnik i zabezpieczony lakierem UV. Tematyka tablic do uzgodnienia z Zamawiającym;</w:t>
      </w:r>
    </w:p>
    <w:p w14:paraId="693789E3"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ławki wolnostojące</w:t>
      </w:r>
      <w:r w:rsidRPr="00383112">
        <w:rPr>
          <w:rFonts w:asciiTheme="minorHAnsi" w:hAnsiTheme="minorHAnsi" w:cstheme="minorHAnsi"/>
          <w:sz w:val="22"/>
          <w:szCs w:val="22"/>
        </w:rPr>
        <w:t xml:space="preserve"> ze stelażem malowanym proszkowo na kolor antracyt – RAL 7016 z zaokrąglonymi krawędziami konstrukcji. Siedzisko z drewna świerkowego impregnowanego w kolorze dąb;</w:t>
      </w:r>
    </w:p>
    <w:p w14:paraId="12B1C087"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stół z ławkami</w:t>
      </w:r>
      <w:r w:rsidRPr="00383112">
        <w:rPr>
          <w:rFonts w:asciiTheme="minorHAnsi" w:hAnsiTheme="minorHAnsi" w:cstheme="minorHAnsi"/>
          <w:sz w:val="22"/>
          <w:szCs w:val="22"/>
        </w:rPr>
        <w:t xml:space="preserve"> o konstrukcji stalowej malowanej proszkowo na kolor antracyt RAL 7016. Blat i siedziska </w:t>
      </w:r>
      <w:r w:rsidRPr="00383112">
        <w:rPr>
          <w:rFonts w:asciiTheme="minorHAnsi" w:hAnsiTheme="minorHAnsi" w:cstheme="minorHAnsi"/>
          <w:sz w:val="22"/>
          <w:szCs w:val="22"/>
        </w:rPr>
        <w:br/>
        <w:t>z drewna świerkowego, impregnowanego w kolorze dąb;</w:t>
      </w:r>
    </w:p>
    <w:p w14:paraId="4833C692"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stację meteorologiczną</w:t>
      </w:r>
      <w:r w:rsidRPr="00383112">
        <w:rPr>
          <w:rFonts w:asciiTheme="minorHAnsi" w:hAnsiTheme="minorHAnsi" w:cstheme="minorHAnsi"/>
          <w:sz w:val="22"/>
          <w:szCs w:val="22"/>
        </w:rPr>
        <w:t xml:space="preserve"> z konsolą z osłoną przed promieniowaniem;</w:t>
      </w:r>
    </w:p>
    <w:p w14:paraId="42C68B34" w14:textId="70347C3F"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 </w:t>
      </w:r>
      <w:r w:rsidRPr="00383112">
        <w:rPr>
          <w:rFonts w:asciiTheme="minorHAnsi" w:hAnsiTheme="minorHAnsi" w:cstheme="minorHAnsi"/>
          <w:sz w:val="22"/>
          <w:szCs w:val="22"/>
          <w:u w:val="single"/>
        </w:rPr>
        <w:t>altanę stalową</w:t>
      </w:r>
      <w:r w:rsidRPr="00383112">
        <w:rPr>
          <w:rFonts w:asciiTheme="minorHAnsi" w:hAnsiTheme="minorHAnsi" w:cstheme="minorHAnsi"/>
          <w:sz w:val="22"/>
          <w:szCs w:val="22"/>
        </w:rPr>
        <w:t xml:space="preserve"> - zaprojektowano altanę na rzucie prostokąta o wymiarach 6,0 x 4,0 m. Konstrukcja altany zostanie wykonana z profili metalowych cynkowany</w:t>
      </w:r>
      <w:r w:rsidR="00DF1D7B">
        <w:rPr>
          <w:rFonts w:asciiTheme="minorHAnsi" w:hAnsiTheme="minorHAnsi" w:cstheme="minorHAnsi"/>
          <w:sz w:val="22"/>
          <w:szCs w:val="22"/>
        </w:rPr>
        <w:t>ch</w:t>
      </w:r>
      <w:r w:rsidRPr="00383112">
        <w:rPr>
          <w:rFonts w:asciiTheme="minorHAnsi" w:hAnsiTheme="minorHAnsi" w:cstheme="minorHAnsi"/>
          <w:sz w:val="22"/>
          <w:szCs w:val="22"/>
        </w:rPr>
        <w:t xml:space="preserve"> i malowanych proszkowo na kolor antracyt: RAL 7021 lub zbliżony. Altana posiadać będzie zadaszenie wykonane z blachy. Posadowienie altany zostanie zrealizowane za pośrednictwem stóp fundamentowych, żelbetowych. Konstrukcja altany wraz </w:t>
      </w:r>
      <w:r w:rsidR="00DF1D7B">
        <w:rPr>
          <w:rFonts w:asciiTheme="minorHAnsi" w:hAnsiTheme="minorHAnsi" w:cstheme="minorHAnsi"/>
          <w:sz w:val="22"/>
          <w:szCs w:val="22"/>
        </w:rPr>
        <w:br/>
      </w:r>
      <w:r w:rsidRPr="00383112">
        <w:rPr>
          <w:rFonts w:asciiTheme="minorHAnsi" w:hAnsiTheme="minorHAnsi" w:cstheme="minorHAnsi"/>
          <w:sz w:val="22"/>
          <w:szCs w:val="22"/>
        </w:rPr>
        <w:t xml:space="preserve">z posadowieniem przestawiona została w dokumentacji projektowej branży konstrukcyjnej.  </w:t>
      </w:r>
    </w:p>
    <w:p w14:paraId="388B59BA" w14:textId="288F5D65"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Wydzielone dojścia do poszczególnych stref ekopracowni zrealizowane zostaną z nawierzchni mineralnej wodnoprzepuszczalnej. Nawierzchnia ta składa się z czystego materiału budowlanego z wysokogatunkowych surowców, takich jak kamień naturalny, łupki wysokogórskie oraz ekologiczne lepiszcza wiążące.</w:t>
      </w:r>
    </w:p>
    <w:p w14:paraId="32C914D1" w14:textId="1FDB8D1F"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Nasadzenia roślinności zrealizowane zostaną w rabacie 4 pory roku oraz w strefie ogrodowej. Wykaz roślinności do nasadzenia zawiera załącznik nr 5 dokumentacji projektowej.</w:t>
      </w:r>
    </w:p>
    <w:p w14:paraId="4584E32C" w14:textId="44C1A871" w:rsidR="00383112" w:rsidRPr="00383112" w:rsidRDefault="00383112" w:rsidP="00383112">
      <w:pPr>
        <w:spacing w:line="276" w:lineRule="auto"/>
        <w:jc w:val="both"/>
        <w:rPr>
          <w:rFonts w:asciiTheme="minorHAnsi" w:hAnsiTheme="minorHAnsi" w:cstheme="minorHAnsi"/>
          <w:b/>
          <w:sz w:val="22"/>
          <w:szCs w:val="22"/>
        </w:rPr>
      </w:pPr>
      <w:r w:rsidRPr="00383112">
        <w:rPr>
          <w:rFonts w:asciiTheme="minorHAnsi" w:hAnsiTheme="minorHAnsi" w:cstheme="minorHAnsi"/>
          <w:sz w:val="22"/>
          <w:szCs w:val="22"/>
        </w:rPr>
        <w:t xml:space="preserve">Wszystkie prace należy wykonać w oparciu o załączoną do niniejszego zaproszenia dokumentację projektową, którą należy traktować jako szczegółowy opis zamówienia dla realizacji inwestycji pn. </w:t>
      </w:r>
      <w:r w:rsidRPr="00383112">
        <w:rPr>
          <w:rFonts w:asciiTheme="minorHAnsi" w:hAnsiTheme="minorHAnsi" w:cstheme="minorHAnsi"/>
          <w:bCs/>
          <w:sz w:val="22"/>
          <w:szCs w:val="22"/>
        </w:rPr>
        <w:t>„Budowa ekopracowni pod chmurką przy SP nr 2 – zielona strefa 4x4”</w:t>
      </w:r>
      <w:r w:rsidRPr="00383112">
        <w:rPr>
          <w:rFonts w:asciiTheme="minorHAnsi" w:hAnsiTheme="minorHAnsi" w:cstheme="minorHAnsi"/>
          <w:b/>
          <w:sz w:val="22"/>
          <w:szCs w:val="22"/>
        </w:rPr>
        <w:t>.</w:t>
      </w:r>
    </w:p>
    <w:p w14:paraId="160BE83A" w14:textId="77777777" w:rsidR="00383112" w:rsidRPr="00383112" w:rsidRDefault="00383112" w:rsidP="00383112">
      <w:pPr>
        <w:pStyle w:val="Default"/>
        <w:spacing w:line="276" w:lineRule="auto"/>
        <w:jc w:val="both"/>
        <w:rPr>
          <w:rFonts w:asciiTheme="minorHAnsi" w:hAnsiTheme="minorHAnsi" w:cstheme="minorHAnsi"/>
          <w:sz w:val="22"/>
          <w:szCs w:val="22"/>
        </w:rPr>
      </w:pPr>
      <w:r w:rsidRPr="00383112">
        <w:rPr>
          <w:rFonts w:asciiTheme="minorHAnsi" w:hAnsiTheme="minorHAnsi" w:cstheme="minorHAnsi"/>
          <w:sz w:val="22"/>
          <w:szCs w:val="22"/>
        </w:rPr>
        <w:t xml:space="preserve">Szczegółowe warunki wykonania zamówienia określone zostały we wzorze umowy stanowiącym </w:t>
      </w:r>
      <w:r w:rsidRPr="00383112">
        <w:rPr>
          <w:rFonts w:asciiTheme="minorHAnsi" w:hAnsiTheme="minorHAnsi" w:cstheme="minorHAnsi"/>
          <w:color w:val="auto"/>
          <w:sz w:val="22"/>
          <w:szCs w:val="22"/>
        </w:rPr>
        <w:t xml:space="preserve">załącznik nr 4 </w:t>
      </w:r>
      <w:r w:rsidRPr="00383112">
        <w:rPr>
          <w:rFonts w:asciiTheme="minorHAnsi" w:hAnsiTheme="minorHAnsi" w:cstheme="minorHAnsi"/>
          <w:sz w:val="22"/>
          <w:szCs w:val="22"/>
        </w:rPr>
        <w:t>do zaproszenia.</w:t>
      </w:r>
    </w:p>
    <w:p w14:paraId="47ECFB52" w14:textId="58561B39" w:rsidR="00383112" w:rsidRDefault="004479A0" w:rsidP="00674CA6">
      <w:pPr>
        <w:spacing w:line="276" w:lineRule="auto"/>
        <w:contextualSpacing/>
        <w:jc w:val="both"/>
        <w:rPr>
          <w:rFonts w:asciiTheme="minorHAnsi" w:eastAsia="Palatino Linotype" w:hAnsiTheme="minorHAnsi" w:cstheme="minorHAnsi"/>
          <w:sz w:val="22"/>
          <w:szCs w:val="22"/>
          <w:lang w:eastAsia="en-US"/>
        </w:rPr>
      </w:pPr>
      <w:r>
        <w:rPr>
          <w:rFonts w:asciiTheme="minorHAnsi" w:eastAsia="Palatino Linotype" w:hAnsiTheme="minorHAnsi" w:cstheme="minorHAnsi"/>
          <w:sz w:val="22"/>
          <w:szCs w:val="22"/>
          <w:lang w:eastAsia="en-US"/>
        </w:rPr>
        <w:t>Elementy małej architektury wraz z altaną przed wykonaniem robót należy wytyczyć w terenie.</w:t>
      </w:r>
    </w:p>
    <w:p w14:paraId="30A132FF" w14:textId="1EFEC3BC" w:rsidR="004479A0" w:rsidRPr="004479A0" w:rsidRDefault="004479A0" w:rsidP="004479A0">
      <w:pPr>
        <w:spacing w:line="276" w:lineRule="auto"/>
        <w:jc w:val="both"/>
        <w:rPr>
          <w:rFonts w:asciiTheme="minorHAnsi" w:hAnsiTheme="minorHAnsi" w:cstheme="minorHAnsi"/>
          <w:b/>
          <w:bCs/>
          <w:sz w:val="22"/>
          <w:szCs w:val="22"/>
        </w:rPr>
      </w:pPr>
      <w:r w:rsidRPr="004479A0">
        <w:rPr>
          <w:rFonts w:asciiTheme="minorHAnsi" w:hAnsiTheme="minorHAnsi" w:cstheme="minorHAnsi"/>
          <w:b/>
          <w:bCs/>
          <w:sz w:val="22"/>
          <w:szCs w:val="22"/>
        </w:rPr>
        <w:t xml:space="preserve">Prace budowlane będą prowadzone przy czynnym obiekcie dydaktycznym. W związku </w:t>
      </w:r>
      <w:r w:rsidRPr="004479A0">
        <w:rPr>
          <w:rFonts w:asciiTheme="minorHAnsi" w:hAnsiTheme="minorHAnsi" w:cstheme="minorHAnsi"/>
          <w:b/>
          <w:bCs/>
          <w:sz w:val="22"/>
          <w:szCs w:val="22"/>
        </w:rPr>
        <w:br/>
        <w:t xml:space="preserve">z powyższym konieczne będzie dostosowanie robót budowlanych i ich uciążliwości (hałasu) do czasu prowadzenia zajęć lekcyjnych obejmujących miesiące maj i czerwiec oraz przedłożenie harmonogramu rzeczowo-finansowego robót, który będzie podlegał uzgodnieniom i akceptacji przez Zamawiającego </w:t>
      </w:r>
      <w:r w:rsidR="00DF1D7B">
        <w:rPr>
          <w:rFonts w:asciiTheme="minorHAnsi" w:hAnsiTheme="minorHAnsi" w:cstheme="minorHAnsi"/>
          <w:b/>
          <w:bCs/>
          <w:sz w:val="22"/>
          <w:szCs w:val="22"/>
        </w:rPr>
        <w:br/>
      </w:r>
      <w:r w:rsidRPr="004479A0">
        <w:rPr>
          <w:rFonts w:asciiTheme="minorHAnsi" w:hAnsiTheme="minorHAnsi" w:cstheme="minorHAnsi"/>
          <w:b/>
          <w:bCs/>
          <w:sz w:val="22"/>
          <w:szCs w:val="22"/>
        </w:rPr>
        <w:t>i dyrekcję szkoły.</w:t>
      </w:r>
    </w:p>
    <w:p w14:paraId="13139032" w14:textId="77777777" w:rsidR="00E611F6" w:rsidRDefault="00E611F6" w:rsidP="00E611F6">
      <w:pPr>
        <w:spacing w:line="87" w:lineRule="exact"/>
      </w:pPr>
    </w:p>
    <w:p w14:paraId="1EC131D5" w14:textId="5CCF7FBD" w:rsidR="00DB090F" w:rsidRDefault="00674CA6" w:rsidP="00674CA6">
      <w:pPr>
        <w:spacing w:line="276" w:lineRule="auto"/>
        <w:contextualSpacing/>
        <w:jc w:val="both"/>
        <w:rPr>
          <w:rFonts w:asciiTheme="minorHAnsi" w:eastAsia="Palatino Linotype" w:hAnsiTheme="minorHAnsi" w:cstheme="minorHAnsi"/>
          <w:sz w:val="22"/>
          <w:szCs w:val="22"/>
          <w:lang w:eastAsia="en-US"/>
        </w:rPr>
      </w:pPr>
      <w:r w:rsidRPr="00574D56">
        <w:rPr>
          <w:rFonts w:asciiTheme="minorHAnsi" w:eastAsia="Palatino Linotype" w:hAnsiTheme="minorHAnsi" w:cstheme="minorHAnsi"/>
          <w:sz w:val="22"/>
          <w:szCs w:val="22"/>
          <w:lang w:eastAsia="en-US"/>
        </w:rPr>
        <w:t>Przedmiot zamówienia obejmuje również każdorazowe przygotowanie i zabezpieczenie</w:t>
      </w:r>
      <w:r w:rsidR="00640582" w:rsidRPr="00574D56">
        <w:rPr>
          <w:rFonts w:asciiTheme="minorHAnsi" w:eastAsia="Palatino Linotype" w:hAnsiTheme="minorHAnsi" w:cstheme="minorHAnsi"/>
          <w:sz w:val="22"/>
          <w:szCs w:val="22"/>
          <w:lang w:eastAsia="en-US"/>
        </w:rPr>
        <w:t xml:space="preserve"> oraz wygrodzenie</w:t>
      </w:r>
      <w:r w:rsidRPr="00574D56">
        <w:rPr>
          <w:rFonts w:asciiTheme="minorHAnsi" w:eastAsia="Palatino Linotype" w:hAnsiTheme="minorHAnsi" w:cstheme="minorHAnsi"/>
          <w:sz w:val="22"/>
          <w:szCs w:val="22"/>
          <w:lang w:eastAsia="en-US"/>
        </w:rPr>
        <w:t xml:space="preserve"> terenu budowy</w:t>
      </w:r>
      <w:r w:rsidR="0063533E">
        <w:rPr>
          <w:rFonts w:asciiTheme="minorHAnsi" w:eastAsia="Palatino Linotype" w:hAnsiTheme="minorHAnsi" w:cstheme="minorHAnsi"/>
          <w:sz w:val="22"/>
          <w:szCs w:val="22"/>
          <w:lang w:eastAsia="en-US"/>
        </w:rPr>
        <w:t xml:space="preserve">, </w:t>
      </w:r>
      <w:r w:rsidRPr="00574D56">
        <w:rPr>
          <w:rFonts w:asciiTheme="minorHAnsi" w:eastAsia="Palatino Linotype" w:hAnsiTheme="minorHAnsi" w:cstheme="minorHAnsi"/>
          <w:sz w:val="22"/>
          <w:szCs w:val="22"/>
          <w:lang w:eastAsia="en-US"/>
        </w:rPr>
        <w:t>wykonanie robót tymczasowych i towarzyszących,</w:t>
      </w:r>
      <w:r w:rsidR="00E42EE6" w:rsidRPr="00574D56">
        <w:rPr>
          <w:rFonts w:asciiTheme="minorHAnsi" w:eastAsia="Palatino Linotype" w:hAnsiTheme="minorHAnsi" w:cstheme="minorHAnsi"/>
          <w:sz w:val="22"/>
          <w:szCs w:val="22"/>
          <w:lang w:eastAsia="en-US"/>
        </w:rPr>
        <w:t xml:space="preserve"> </w:t>
      </w:r>
      <w:r w:rsidRPr="00574D56">
        <w:rPr>
          <w:rFonts w:asciiTheme="minorHAnsi" w:eastAsia="Palatino Linotype" w:hAnsiTheme="minorHAnsi" w:cstheme="minorHAnsi"/>
          <w:sz w:val="22"/>
          <w:szCs w:val="22"/>
          <w:lang w:eastAsia="en-US"/>
        </w:rPr>
        <w:t>załadunek, wywóz i utylizację odpadów, w</w:t>
      </w:r>
      <w:r w:rsidR="000B3BE6">
        <w:rPr>
          <w:rFonts w:asciiTheme="minorHAnsi" w:eastAsia="Palatino Linotype" w:hAnsiTheme="minorHAnsi" w:cstheme="minorHAnsi"/>
          <w:sz w:val="22"/>
          <w:szCs w:val="22"/>
          <w:lang w:eastAsia="en-US"/>
        </w:rPr>
        <w:t> </w:t>
      </w:r>
      <w:r w:rsidRPr="00574D56">
        <w:rPr>
          <w:rFonts w:asciiTheme="minorHAnsi" w:eastAsia="Palatino Linotype" w:hAnsiTheme="minorHAnsi" w:cstheme="minorHAnsi"/>
          <w:sz w:val="22"/>
          <w:szCs w:val="22"/>
          <w:lang w:eastAsia="en-US"/>
        </w:rPr>
        <w:t xml:space="preserve">tym materiałów z rozbiórek </w:t>
      </w:r>
      <w:r w:rsidR="00DB090F">
        <w:rPr>
          <w:rFonts w:asciiTheme="minorHAnsi" w:eastAsia="Palatino Linotype" w:hAnsiTheme="minorHAnsi" w:cstheme="minorHAnsi"/>
          <w:sz w:val="22"/>
          <w:szCs w:val="22"/>
          <w:lang w:eastAsia="en-US"/>
        </w:rPr>
        <w:t xml:space="preserve">i nadmiaru urobku </w:t>
      </w:r>
      <w:r w:rsidRPr="00574D56">
        <w:rPr>
          <w:rFonts w:asciiTheme="minorHAnsi" w:eastAsia="Palatino Linotype" w:hAnsiTheme="minorHAnsi" w:cstheme="minorHAnsi"/>
          <w:sz w:val="22"/>
          <w:szCs w:val="22"/>
          <w:lang w:eastAsia="en-US"/>
        </w:rPr>
        <w:t xml:space="preserve">oraz uporządkowanie terenu </w:t>
      </w:r>
      <w:r w:rsidR="00E42EE6" w:rsidRPr="00574D56">
        <w:rPr>
          <w:rFonts w:asciiTheme="minorHAnsi" w:eastAsia="Palatino Linotype" w:hAnsiTheme="minorHAnsi" w:cstheme="minorHAnsi"/>
          <w:sz w:val="22"/>
          <w:szCs w:val="22"/>
          <w:lang w:eastAsia="en-US"/>
        </w:rPr>
        <w:t xml:space="preserve">budowy </w:t>
      </w:r>
      <w:r w:rsidRPr="00574D56">
        <w:rPr>
          <w:rFonts w:asciiTheme="minorHAnsi" w:eastAsia="Palatino Linotype" w:hAnsiTheme="minorHAnsi" w:cstheme="minorHAnsi"/>
          <w:sz w:val="22"/>
          <w:szCs w:val="22"/>
          <w:lang w:eastAsia="en-US"/>
        </w:rPr>
        <w:t>po zakończonych robotach.</w:t>
      </w:r>
    </w:p>
    <w:p w14:paraId="2D1E8E9D" w14:textId="7D1160F2" w:rsidR="002B3DFF" w:rsidRPr="00574D56" w:rsidRDefault="002B3DFF" w:rsidP="00674CA6">
      <w:pPr>
        <w:spacing w:line="276" w:lineRule="auto"/>
        <w:contextualSpacing/>
        <w:jc w:val="both"/>
        <w:rPr>
          <w:rFonts w:asciiTheme="minorHAnsi" w:eastAsia="Palatino Linotype" w:hAnsiTheme="minorHAnsi" w:cstheme="minorHAnsi"/>
          <w:sz w:val="22"/>
          <w:szCs w:val="22"/>
          <w:lang w:eastAsia="en-US"/>
        </w:rPr>
      </w:pPr>
      <w:r w:rsidRPr="00574D56">
        <w:rPr>
          <w:rFonts w:asciiTheme="minorHAnsi" w:eastAsia="Palatino Linotype" w:hAnsiTheme="minorHAnsi" w:cstheme="minorHAnsi"/>
          <w:sz w:val="22"/>
          <w:szCs w:val="22"/>
          <w:lang w:eastAsia="en-US"/>
        </w:rPr>
        <w:t>Przed sporządzeniem oferty zaleca się przeprowadzenie wizji lokalnej, w celu sprawdzenia warunków wykonania niniejszego zamówienia i właściwego oszacowania ceny ofertowej zamówienia.</w:t>
      </w:r>
    </w:p>
    <w:p w14:paraId="3FBF68E0" w14:textId="77777777" w:rsidR="002B3DFF" w:rsidRPr="00574D56" w:rsidRDefault="002B3DFF" w:rsidP="00674CA6">
      <w:pPr>
        <w:spacing w:line="276" w:lineRule="auto"/>
        <w:contextualSpacing/>
        <w:jc w:val="both"/>
        <w:rPr>
          <w:rFonts w:asciiTheme="minorHAnsi" w:eastAsia="Palatino Linotype" w:hAnsiTheme="minorHAnsi" w:cstheme="minorHAnsi"/>
          <w:sz w:val="22"/>
          <w:szCs w:val="22"/>
          <w:lang w:eastAsia="en-US"/>
        </w:rPr>
      </w:pPr>
    </w:p>
    <w:bookmarkEnd w:id="0"/>
    <w:p w14:paraId="0BDB09D2" w14:textId="50385F48" w:rsidR="00640582" w:rsidRDefault="00640582" w:rsidP="00640582">
      <w:pPr>
        <w:pStyle w:val="Akapitzlist"/>
        <w:numPr>
          <w:ilvl w:val="0"/>
          <w:numId w:val="3"/>
        </w:numPr>
        <w:spacing w:after="60" w:line="276" w:lineRule="auto"/>
        <w:ind w:left="425" w:hanging="425"/>
        <w:contextualSpacing/>
        <w:jc w:val="both"/>
        <w:rPr>
          <w:rFonts w:asciiTheme="minorHAnsi" w:eastAsia="Palatino Linotype" w:hAnsiTheme="minorHAnsi" w:cstheme="minorHAnsi"/>
          <w:b/>
          <w:bCs/>
          <w:sz w:val="22"/>
          <w:szCs w:val="22"/>
          <w:lang w:eastAsia="en-US"/>
        </w:rPr>
      </w:pPr>
      <w:r w:rsidRPr="00640582">
        <w:rPr>
          <w:rFonts w:asciiTheme="minorHAnsi" w:eastAsia="Palatino Linotype" w:hAnsiTheme="minorHAnsi" w:cstheme="minorHAnsi"/>
          <w:b/>
          <w:bCs/>
          <w:sz w:val="22"/>
          <w:szCs w:val="22"/>
          <w:lang w:eastAsia="en-US"/>
        </w:rPr>
        <w:t>Szczegółowe obowiązki Wykonawcy</w:t>
      </w:r>
    </w:p>
    <w:p w14:paraId="04E565A2" w14:textId="600E76DB" w:rsidR="00640582" w:rsidRPr="0050409D" w:rsidRDefault="00640582" w:rsidP="0050409D">
      <w:pPr>
        <w:spacing w:after="60" w:line="276" w:lineRule="auto"/>
        <w:contextualSpacing/>
        <w:jc w:val="both"/>
        <w:rPr>
          <w:rFonts w:asciiTheme="minorHAnsi" w:eastAsia="Palatino Linotype" w:hAnsiTheme="minorHAnsi" w:cstheme="minorHAnsi"/>
          <w:sz w:val="22"/>
          <w:szCs w:val="22"/>
          <w:lang w:eastAsia="en-US"/>
        </w:rPr>
      </w:pPr>
      <w:r w:rsidRPr="0050409D">
        <w:rPr>
          <w:rFonts w:asciiTheme="minorHAnsi" w:eastAsia="Palatino Linotype" w:hAnsiTheme="minorHAnsi" w:cstheme="minorHAnsi"/>
          <w:sz w:val="22"/>
          <w:szCs w:val="22"/>
          <w:lang w:eastAsia="en-US"/>
        </w:rPr>
        <w:t>W ramach realizacji przedmiotu zamówienia obowiązkiem Wykonawcy jest m.in.:</w:t>
      </w:r>
    </w:p>
    <w:p w14:paraId="33DD8644" w14:textId="0EE5A38F" w:rsidR="000C256A" w:rsidRPr="008E776F" w:rsidRDefault="000C256A" w:rsidP="008E776F">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bookmarkStart w:id="3" w:name="_Hlk167457405"/>
      <w:r w:rsidRPr="000C256A">
        <w:rPr>
          <w:rFonts w:asciiTheme="minorHAnsi" w:eastAsia="Calibri" w:hAnsiTheme="minorHAnsi" w:cstheme="minorHAnsi"/>
          <w:sz w:val="22"/>
          <w:szCs w:val="22"/>
          <w:lang w:eastAsia="ko-KR"/>
        </w:rPr>
        <w:t xml:space="preserve">Przedłożenie Zamawiającemu w terminie do 3 dni roboczych od zawarcia umowy na wykonanie robót budowlanych polisy lub innego dokumentu potwierdzającego, że Wykonawca robót budowlanych jest ubezpieczony od odpowiedzialności cywilnej w zakresie prowadzonej działalności związanej </w:t>
      </w:r>
      <w:r w:rsidR="00DB090F">
        <w:rPr>
          <w:rFonts w:asciiTheme="minorHAnsi" w:eastAsia="Calibri" w:hAnsiTheme="minorHAnsi" w:cstheme="minorHAnsi"/>
          <w:sz w:val="22"/>
          <w:szCs w:val="22"/>
          <w:lang w:eastAsia="ko-KR"/>
        </w:rPr>
        <w:br/>
      </w:r>
      <w:r w:rsidRPr="000C256A">
        <w:rPr>
          <w:rFonts w:asciiTheme="minorHAnsi" w:eastAsia="Calibri" w:hAnsiTheme="minorHAnsi" w:cstheme="minorHAnsi"/>
          <w:sz w:val="22"/>
          <w:szCs w:val="22"/>
          <w:lang w:eastAsia="ko-KR"/>
        </w:rPr>
        <w:t>z przedmiotem umowy</w:t>
      </w:r>
      <w:r w:rsidR="008E776F">
        <w:rPr>
          <w:rFonts w:asciiTheme="minorHAnsi" w:eastAsia="Calibri" w:hAnsiTheme="minorHAnsi" w:cstheme="minorHAnsi"/>
          <w:sz w:val="22"/>
          <w:szCs w:val="22"/>
          <w:lang w:eastAsia="ko-KR"/>
        </w:rPr>
        <w:t xml:space="preserve">, </w:t>
      </w:r>
      <w:r w:rsidR="008E776F" w:rsidRPr="008E776F">
        <w:rPr>
          <w:rFonts w:asciiTheme="minorHAnsi" w:eastAsia="Calibri" w:hAnsiTheme="minorHAnsi" w:cstheme="minorHAnsi"/>
          <w:sz w:val="22"/>
          <w:szCs w:val="22"/>
          <w:lang w:eastAsia="ko-KR"/>
        </w:rPr>
        <w:t xml:space="preserve">na sumę ubezpieczenia nie niższą niż </w:t>
      </w:r>
      <w:r w:rsidR="002F663F">
        <w:rPr>
          <w:rFonts w:asciiTheme="minorHAnsi" w:eastAsia="Calibri" w:hAnsiTheme="minorHAnsi" w:cstheme="minorHAnsi"/>
          <w:sz w:val="22"/>
          <w:szCs w:val="22"/>
          <w:lang w:eastAsia="ko-KR"/>
        </w:rPr>
        <w:t>wartość umowy na wykonanie robót budowlanych</w:t>
      </w:r>
      <w:r w:rsidR="008E776F" w:rsidRPr="008E776F">
        <w:rPr>
          <w:rFonts w:asciiTheme="minorHAnsi" w:eastAsia="Calibri" w:hAnsiTheme="minorHAnsi" w:cstheme="minorHAnsi"/>
          <w:sz w:val="22"/>
          <w:szCs w:val="22"/>
          <w:lang w:eastAsia="ko-KR"/>
        </w:rPr>
        <w:t xml:space="preserve"> </w:t>
      </w:r>
      <w:r w:rsidRPr="008E776F">
        <w:rPr>
          <w:rFonts w:asciiTheme="minorHAnsi" w:eastAsia="Calibri" w:hAnsiTheme="minorHAnsi" w:cstheme="minorHAnsi"/>
          <w:sz w:val="22"/>
          <w:szCs w:val="22"/>
          <w:lang w:eastAsia="ko-KR"/>
        </w:rPr>
        <w:t>wraz z dowodem opłaty należnej z tego tytułu składki.</w:t>
      </w:r>
    </w:p>
    <w:p w14:paraId="4BFE4575" w14:textId="77777777" w:rsidR="004479A0" w:rsidRPr="0050409D" w:rsidRDefault="00640582" w:rsidP="004479A0">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Zapewnienie kierownik</w:t>
      </w:r>
      <w:r w:rsidR="00CB2C25" w:rsidRPr="0050409D">
        <w:rPr>
          <w:rFonts w:asciiTheme="minorHAnsi" w:eastAsia="Calibri" w:hAnsiTheme="minorHAnsi" w:cstheme="minorHAnsi"/>
          <w:sz w:val="22"/>
          <w:szCs w:val="22"/>
          <w:lang w:eastAsia="ko-KR"/>
        </w:rPr>
        <w:t xml:space="preserve">a </w:t>
      </w:r>
      <w:r w:rsidR="004479A0">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xml:space="preserve"> </w:t>
      </w:r>
      <w:r w:rsidR="004479A0" w:rsidRPr="0050409D">
        <w:rPr>
          <w:rFonts w:asciiTheme="minorHAnsi" w:eastAsia="Calibri" w:hAnsiTheme="minorHAnsi" w:cstheme="minorHAnsi"/>
          <w:sz w:val="22"/>
          <w:szCs w:val="22"/>
          <w:lang w:eastAsia="ko-KR"/>
        </w:rPr>
        <w:t>posiadającego uprawnienia budowlane do kierowania robotami budowlanymi w specjalności konstrukcyjno-budowlanej.</w:t>
      </w:r>
    </w:p>
    <w:bookmarkEnd w:id="3"/>
    <w:p w14:paraId="54BC9895" w14:textId="77777777" w:rsidR="003F59A3" w:rsidRPr="0050409D" w:rsidRDefault="003F59A3">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Zatrudnianie pracowników uczestniczących w realizacji zamówienia zgodnie z warunkami określonymi </w:t>
      </w:r>
      <w:r w:rsidRPr="0050409D">
        <w:rPr>
          <w:rFonts w:asciiTheme="minorHAnsi" w:eastAsia="Calibri" w:hAnsiTheme="minorHAnsi" w:cstheme="minorHAnsi"/>
          <w:sz w:val="22"/>
          <w:szCs w:val="22"/>
          <w:lang w:eastAsia="ko-KR"/>
        </w:rPr>
        <w:br/>
        <w:t>w umowie na wykonanie robót budowlanych.</w:t>
      </w:r>
    </w:p>
    <w:p w14:paraId="73419CCE" w14:textId="43FFA02E" w:rsidR="00640582" w:rsidRPr="00494BA6"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bookmarkStart w:id="4" w:name="_Hlk167457496"/>
      <w:r w:rsidRPr="0050409D">
        <w:rPr>
          <w:rFonts w:asciiTheme="minorHAnsi" w:eastAsia="Calibri" w:hAnsiTheme="minorHAnsi" w:cstheme="minorHAnsi"/>
          <w:sz w:val="22"/>
          <w:szCs w:val="22"/>
          <w:lang w:eastAsia="ko-KR"/>
        </w:rPr>
        <w:t xml:space="preserve">Protokolarne przejęcie od Zamawiającego terenu budowy, w terminie wyznaczonym przez Zamawiającego, </w:t>
      </w:r>
      <w:r w:rsidR="005C7284" w:rsidRPr="005C7284">
        <w:rPr>
          <w:rFonts w:asciiTheme="minorHAnsi" w:eastAsia="Calibri" w:hAnsiTheme="minorHAnsi" w:cstheme="minorHAnsi"/>
          <w:sz w:val="22"/>
          <w:szCs w:val="22"/>
          <w:lang w:eastAsia="ko-KR"/>
        </w:rPr>
        <w:t xml:space="preserve">z zastrzeżeniem, iż przekazanie terenu nastąpi w okresie </w:t>
      </w:r>
      <w:r w:rsidR="004479A0">
        <w:rPr>
          <w:rFonts w:asciiTheme="minorHAnsi" w:eastAsia="Calibri" w:hAnsiTheme="minorHAnsi" w:cstheme="minorHAnsi"/>
          <w:sz w:val="22"/>
          <w:szCs w:val="22"/>
          <w:lang w:eastAsia="ko-KR"/>
        </w:rPr>
        <w:t xml:space="preserve">do 7 dni od daty podpisania umowy. </w:t>
      </w:r>
      <w:r w:rsidRPr="0050409D">
        <w:rPr>
          <w:rFonts w:asciiTheme="minorHAnsi" w:eastAsia="Calibri" w:hAnsiTheme="minorHAnsi" w:cstheme="minorHAnsi"/>
          <w:sz w:val="22"/>
          <w:szCs w:val="22"/>
          <w:lang w:eastAsia="ko-KR"/>
        </w:rPr>
        <w:t>W</w:t>
      </w:r>
      <w:r w:rsidR="005C7284">
        <w:rPr>
          <w:rFonts w:asciiTheme="minorHAnsi" w:eastAsia="Calibri" w:hAnsiTheme="minorHAnsi" w:cstheme="minorHAnsi"/>
          <w:sz w:val="22"/>
          <w:szCs w:val="22"/>
          <w:lang w:eastAsia="ko-KR"/>
        </w:rPr>
        <w:t> </w:t>
      </w:r>
      <w:r w:rsidRPr="0050409D">
        <w:rPr>
          <w:rFonts w:asciiTheme="minorHAnsi" w:eastAsia="Calibri" w:hAnsiTheme="minorHAnsi" w:cstheme="minorHAnsi"/>
          <w:sz w:val="22"/>
          <w:szCs w:val="22"/>
          <w:lang w:eastAsia="ko-KR"/>
        </w:rPr>
        <w:t xml:space="preserve">przypadku konieczności przesunięcia powyższego terminu przekazania terenu budowy, ze względu na przyczyny leżące po stronie Zamawiającego dotyczące np. braku przygotowania czy braku możliwości przekazania miejsca realizacji zamówienia z uwagi na istotne czynniki uniemożliwiające podjęcie robót budowlanych, Zamawiający poinformuje Wykonawcę w formie pisemnej notyfikacji </w:t>
      </w:r>
      <w:r w:rsidR="001224C2">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 xml:space="preserve">o przesunięciu terminu przekazania terenu budowy, wyznaczając nowy termin. Wskazanie terminu przekazania terenu budowy jest uprawnieniem Zamawiającego. Zmiana terminu przekazania terenu budowy nie stanowi zmiany umowy. Wykonawca zobowiązany jest do utrzymania gotowości do przejęcia </w:t>
      </w:r>
      <w:r w:rsidRPr="00494BA6">
        <w:rPr>
          <w:rFonts w:asciiTheme="minorHAnsi" w:eastAsia="Calibri" w:hAnsiTheme="minorHAnsi" w:cstheme="minorHAnsi"/>
          <w:sz w:val="22"/>
          <w:szCs w:val="22"/>
          <w:lang w:eastAsia="ko-KR"/>
        </w:rPr>
        <w:t>terenu budowy</w:t>
      </w:r>
      <w:bookmarkEnd w:id="4"/>
      <w:r w:rsidRPr="00494BA6">
        <w:rPr>
          <w:rFonts w:asciiTheme="minorHAnsi" w:eastAsia="Calibri" w:hAnsiTheme="minorHAnsi" w:cstheme="minorHAnsi"/>
          <w:sz w:val="22"/>
          <w:szCs w:val="22"/>
          <w:lang w:eastAsia="ko-KR"/>
        </w:rPr>
        <w:t>.</w:t>
      </w:r>
    </w:p>
    <w:p w14:paraId="222C86E3" w14:textId="77777777" w:rsidR="00E47ADA" w:rsidRPr="00494BA6"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494BA6">
        <w:rPr>
          <w:rFonts w:asciiTheme="minorHAnsi" w:eastAsia="Calibri" w:hAnsiTheme="minorHAnsi" w:cstheme="minorHAnsi"/>
          <w:sz w:val="22"/>
          <w:szCs w:val="22"/>
          <w:lang w:eastAsia="ko-KR"/>
        </w:rPr>
        <w:t>Przygotowanie i przekazanie Zamawiającemu, nie później niż w dniu przekazania terenu budowy</w:t>
      </w:r>
      <w:r w:rsidR="00E47ADA" w:rsidRPr="00494BA6">
        <w:rPr>
          <w:rFonts w:asciiTheme="minorHAnsi" w:eastAsia="Calibri" w:hAnsiTheme="minorHAnsi" w:cstheme="minorHAnsi"/>
          <w:sz w:val="22"/>
          <w:szCs w:val="22"/>
          <w:lang w:eastAsia="ko-KR"/>
        </w:rPr>
        <w:t>:</w:t>
      </w:r>
    </w:p>
    <w:p w14:paraId="50630965" w14:textId="0BB5393E" w:rsidR="00640582" w:rsidRPr="00494BA6" w:rsidRDefault="00640582">
      <w:pPr>
        <w:widowControl w:val="0"/>
        <w:numPr>
          <w:ilvl w:val="0"/>
          <w:numId w:val="6"/>
        </w:numPr>
        <w:suppressAutoHyphens/>
        <w:autoSpaceDE w:val="0"/>
        <w:spacing w:after="120" w:line="276" w:lineRule="auto"/>
        <w:contextualSpacing/>
        <w:jc w:val="both"/>
        <w:rPr>
          <w:rFonts w:asciiTheme="minorHAnsi" w:eastAsia="Calibri" w:hAnsiTheme="minorHAnsi" w:cstheme="minorHAnsi"/>
          <w:sz w:val="22"/>
          <w:szCs w:val="22"/>
          <w:lang w:eastAsia="ko-KR"/>
        </w:rPr>
      </w:pPr>
      <w:r w:rsidRPr="00494BA6">
        <w:rPr>
          <w:rFonts w:asciiTheme="minorHAnsi" w:eastAsia="Calibri" w:hAnsiTheme="minorHAnsi" w:cstheme="minorHAnsi"/>
          <w:sz w:val="22"/>
          <w:szCs w:val="22"/>
          <w:lang w:eastAsia="ko-KR"/>
        </w:rPr>
        <w:t xml:space="preserve">oświadczenia kierownika </w:t>
      </w:r>
      <w:r w:rsidR="004479A0">
        <w:rPr>
          <w:rFonts w:asciiTheme="minorHAnsi" w:eastAsia="Calibri" w:hAnsiTheme="minorHAnsi" w:cstheme="minorHAnsi"/>
          <w:sz w:val="22"/>
          <w:szCs w:val="22"/>
          <w:lang w:eastAsia="ko-KR"/>
        </w:rPr>
        <w:t>budowy</w:t>
      </w:r>
      <w:r w:rsidRPr="00494BA6">
        <w:rPr>
          <w:rFonts w:asciiTheme="minorHAnsi" w:eastAsia="Calibri" w:hAnsiTheme="minorHAnsi" w:cstheme="minorHAnsi"/>
          <w:sz w:val="22"/>
          <w:szCs w:val="22"/>
          <w:lang w:eastAsia="ko-KR"/>
        </w:rPr>
        <w:t xml:space="preserve"> potwierdzającego przyjęcie przez niego obowiązków na budowie</w:t>
      </w:r>
      <w:r w:rsidR="00E47ADA" w:rsidRPr="00494BA6">
        <w:rPr>
          <w:rFonts w:asciiTheme="minorHAnsi" w:eastAsia="Calibri" w:hAnsiTheme="minorHAnsi" w:cstheme="minorHAnsi"/>
          <w:sz w:val="22"/>
          <w:szCs w:val="22"/>
          <w:lang w:eastAsia="ko-KR"/>
        </w:rPr>
        <w:t>,</w:t>
      </w:r>
    </w:p>
    <w:p w14:paraId="7860DA47" w14:textId="52BE4C20" w:rsidR="00DC3B0D" w:rsidRPr="00494BA6" w:rsidRDefault="00DC3B0D">
      <w:pPr>
        <w:widowControl w:val="0"/>
        <w:numPr>
          <w:ilvl w:val="0"/>
          <w:numId w:val="6"/>
        </w:numPr>
        <w:suppressAutoHyphens/>
        <w:autoSpaceDE w:val="0"/>
        <w:spacing w:after="120" w:line="276" w:lineRule="auto"/>
        <w:contextualSpacing/>
        <w:jc w:val="both"/>
        <w:rPr>
          <w:rFonts w:asciiTheme="minorHAnsi" w:eastAsia="Calibri" w:hAnsiTheme="minorHAnsi" w:cstheme="minorHAnsi"/>
          <w:sz w:val="22"/>
          <w:szCs w:val="22"/>
          <w:lang w:eastAsia="ko-KR"/>
        </w:rPr>
      </w:pPr>
      <w:r w:rsidRPr="00494BA6">
        <w:rPr>
          <w:rFonts w:asciiTheme="minorHAnsi" w:hAnsiTheme="minorHAnsi" w:cstheme="minorHAnsi"/>
          <w:sz w:val="22"/>
          <w:szCs w:val="22"/>
        </w:rPr>
        <w:t>kosztorys</w:t>
      </w:r>
      <w:r w:rsidR="000C256A" w:rsidRPr="00494BA6">
        <w:rPr>
          <w:rFonts w:asciiTheme="minorHAnsi" w:hAnsiTheme="minorHAnsi" w:cstheme="minorHAnsi"/>
          <w:sz w:val="22"/>
          <w:szCs w:val="22"/>
        </w:rPr>
        <w:t>u</w:t>
      </w:r>
      <w:r w:rsidRPr="00494BA6">
        <w:rPr>
          <w:rFonts w:asciiTheme="minorHAnsi" w:hAnsiTheme="minorHAnsi" w:cstheme="minorHAnsi"/>
          <w:sz w:val="22"/>
          <w:szCs w:val="22"/>
        </w:rPr>
        <w:t xml:space="preserve"> ofertow</w:t>
      </w:r>
      <w:r w:rsidR="000C256A" w:rsidRPr="00494BA6">
        <w:rPr>
          <w:rFonts w:asciiTheme="minorHAnsi" w:hAnsiTheme="minorHAnsi" w:cstheme="minorHAnsi"/>
          <w:sz w:val="22"/>
          <w:szCs w:val="22"/>
        </w:rPr>
        <w:t>ego</w:t>
      </w:r>
      <w:r w:rsidRPr="00494BA6">
        <w:rPr>
          <w:rFonts w:asciiTheme="minorHAnsi" w:hAnsiTheme="minorHAnsi" w:cstheme="minorHAnsi"/>
          <w:sz w:val="22"/>
          <w:szCs w:val="22"/>
        </w:rPr>
        <w:t xml:space="preserve"> sporządzon</w:t>
      </w:r>
      <w:r w:rsidR="000C256A" w:rsidRPr="00494BA6">
        <w:rPr>
          <w:rFonts w:asciiTheme="minorHAnsi" w:hAnsiTheme="minorHAnsi" w:cstheme="minorHAnsi"/>
          <w:sz w:val="22"/>
          <w:szCs w:val="22"/>
        </w:rPr>
        <w:t>ego</w:t>
      </w:r>
      <w:r w:rsidRPr="00494BA6">
        <w:rPr>
          <w:rFonts w:asciiTheme="minorHAnsi" w:hAnsiTheme="minorHAnsi" w:cstheme="minorHAnsi"/>
          <w:sz w:val="22"/>
          <w:szCs w:val="22"/>
        </w:rPr>
        <w:t xml:space="preserve"> metodą kalkulacji </w:t>
      </w:r>
      <w:r w:rsidR="00494BA6" w:rsidRPr="00494BA6">
        <w:rPr>
          <w:rFonts w:asciiTheme="minorHAnsi" w:hAnsiTheme="minorHAnsi" w:cstheme="minorHAnsi"/>
          <w:sz w:val="22"/>
          <w:szCs w:val="22"/>
        </w:rPr>
        <w:t>uproszczonej</w:t>
      </w:r>
      <w:r w:rsidR="004479A0">
        <w:rPr>
          <w:rFonts w:asciiTheme="minorHAnsi" w:hAnsiTheme="minorHAnsi" w:cstheme="minorHAnsi"/>
          <w:sz w:val="22"/>
          <w:szCs w:val="22"/>
        </w:rPr>
        <w:t xml:space="preserve"> z zestawieniem R, M, S.</w:t>
      </w:r>
    </w:p>
    <w:p w14:paraId="026C4FB2" w14:textId="1F828A0C"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Podjęcie niezbędnych działań w celu uniemożliwienia wstępu na teren prowadzonych robót osobom nieupoważnionym</w:t>
      </w:r>
      <w:r w:rsidR="00CB2C25" w:rsidRPr="0050409D">
        <w:rPr>
          <w:rFonts w:asciiTheme="minorHAnsi" w:eastAsia="Calibri" w:hAnsiTheme="minorHAnsi" w:cstheme="minorHAnsi"/>
          <w:sz w:val="22"/>
          <w:szCs w:val="22"/>
          <w:lang w:eastAsia="ko-KR"/>
        </w:rPr>
        <w:t>.</w:t>
      </w:r>
    </w:p>
    <w:p w14:paraId="103A17A4" w14:textId="49800C58"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Angażowanie odpowiedniej liczby osób, posiadających niezbędne uprawnienia, wiedzę i doświadczenie do wykonywania powierzonych im robót i innych czynności w ramach wykonania zamówienia. Wykonawca zobowiązany jest do prowadzenia robót budowlanych przez i pod nadzorem profesjonalnego personelu Wykonawcy.</w:t>
      </w:r>
    </w:p>
    <w:p w14:paraId="1FA995FF" w14:textId="77777777"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Prowadzenie dokumentacji budowy.</w:t>
      </w:r>
    </w:p>
    <w:p w14:paraId="5078EC9F" w14:textId="608253F7" w:rsidR="004A5B02" w:rsidRDefault="004A5B0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Pr>
          <w:rFonts w:asciiTheme="minorHAnsi" w:eastAsia="Palatino Linotype" w:hAnsiTheme="minorHAnsi" w:cstheme="minorHAnsi"/>
          <w:sz w:val="22"/>
          <w:szCs w:val="22"/>
          <w:lang w:eastAsia="en-US"/>
        </w:rPr>
        <w:t xml:space="preserve">Uzgodnienie z </w:t>
      </w:r>
      <w:r w:rsidR="002F663F">
        <w:rPr>
          <w:rFonts w:asciiTheme="minorHAnsi" w:eastAsia="Palatino Linotype" w:hAnsiTheme="minorHAnsi" w:cstheme="minorHAnsi"/>
          <w:sz w:val="22"/>
          <w:szCs w:val="22"/>
          <w:lang w:eastAsia="en-US"/>
        </w:rPr>
        <w:t xml:space="preserve">Zamawiającym treści oraz szaty graficznej </w:t>
      </w:r>
      <w:r w:rsidR="004479A0">
        <w:rPr>
          <w:rFonts w:asciiTheme="minorHAnsi" w:eastAsia="Palatino Linotype" w:hAnsiTheme="minorHAnsi" w:cstheme="minorHAnsi"/>
          <w:sz w:val="22"/>
          <w:szCs w:val="22"/>
          <w:lang w:eastAsia="en-US"/>
        </w:rPr>
        <w:t xml:space="preserve">montowanych tablic edukacyjnych. </w:t>
      </w:r>
      <w:r>
        <w:rPr>
          <w:rFonts w:asciiTheme="minorHAnsi" w:eastAsia="Palatino Linotype" w:hAnsiTheme="minorHAnsi" w:cstheme="minorHAnsi"/>
          <w:sz w:val="22"/>
          <w:szCs w:val="22"/>
          <w:lang w:eastAsia="en-US"/>
        </w:rPr>
        <w:t xml:space="preserve"> </w:t>
      </w:r>
    </w:p>
    <w:p w14:paraId="47EC1095" w14:textId="74CDC50F"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Wykonanie na rzecz Zamawiającego wszelkich robót budow</w:t>
      </w:r>
      <w:r w:rsidR="00B32D14">
        <w:rPr>
          <w:rFonts w:asciiTheme="minorHAnsi" w:eastAsia="Calibri" w:hAnsiTheme="minorHAnsi" w:cstheme="minorHAnsi"/>
          <w:sz w:val="22"/>
          <w:szCs w:val="22"/>
          <w:lang w:eastAsia="ko-KR"/>
        </w:rPr>
        <w:t>l</w:t>
      </w:r>
      <w:r w:rsidRPr="0050409D">
        <w:rPr>
          <w:rFonts w:asciiTheme="minorHAnsi" w:eastAsia="Calibri" w:hAnsiTheme="minorHAnsi" w:cstheme="minorHAnsi"/>
          <w:sz w:val="22"/>
          <w:szCs w:val="22"/>
          <w:lang w:eastAsia="ko-KR"/>
        </w:rPr>
        <w:t xml:space="preserve">anych zgodnie z niniejszym opisem przedmiotu zamówienia, </w:t>
      </w:r>
      <w:r w:rsidR="00DB090F">
        <w:rPr>
          <w:rFonts w:asciiTheme="minorHAnsi" w:eastAsia="Calibri" w:hAnsiTheme="minorHAnsi" w:cstheme="minorHAnsi"/>
          <w:sz w:val="22"/>
          <w:szCs w:val="22"/>
          <w:lang w:eastAsia="ko-KR"/>
        </w:rPr>
        <w:t>dokumentacj</w:t>
      </w:r>
      <w:r w:rsidR="002F663F">
        <w:rPr>
          <w:rFonts w:asciiTheme="minorHAnsi" w:eastAsia="Calibri" w:hAnsiTheme="minorHAnsi" w:cstheme="minorHAnsi"/>
          <w:sz w:val="22"/>
          <w:szCs w:val="22"/>
          <w:lang w:eastAsia="ko-KR"/>
        </w:rPr>
        <w:t>ami</w:t>
      </w:r>
      <w:r w:rsidR="00DB090F">
        <w:rPr>
          <w:rFonts w:asciiTheme="minorHAnsi" w:eastAsia="Calibri" w:hAnsiTheme="minorHAnsi" w:cstheme="minorHAnsi"/>
          <w:sz w:val="22"/>
          <w:szCs w:val="22"/>
          <w:lang w:eastAsia="ko-KR"/>
        </w:rPr>
        <w:t xml:space="preserve"> projektow</w:t>
      </w:r>
      <w:r w:rsidR="002F663F">
        <w:rPr>
          <w:rFonts w:asciiTheme="minorHAnsi" w:eastAsia="Calibri" w:hAnsiTheme="minorHAnsi" w:cstheme="minorHAnsi"/>
          <w:sz w:val="22"/>
          <w:szCs w:val="22"/>
          <w:lang w:eastAsia="ko-KR"/>
        </w:rPr>
        <w:t>ymi</w:t>
      </w:r>
      <w:r w:rsidR="00DB090F">
        <w:rPr>
          <w:rFonts w:asciiTheme="minorHAnsi" w:eastAsia="Calibri" w:hAnsiTheme="minorHAnsi" w:cstheme="minorHAnsi"/>
          <w:sz w:val="22"/>
          <w:szCs w:val="22"/>
          <w:lang w:eastAsia="ko-KR"/>
        </w:rPr>
        <w:t xml:space="preserve"> (w tym </w:t>
      </w:r>
      <w:r w:rsidRPr="0050409D">
        <w:rPr>
          <w:rFonts w:asciiTheme="minorHAnsi" w:eastAsia="Calibri" w:hAnsiTheme="minorHAnsi" w:cstheme="minorHAnsi"/>
          <w:sz w:val="22"/>
          <w:szCs w:val="22"/>
          <w:lang w:eastAsia="ko-KR"/>
        </w:rPr>
        <w:t>przedmiar</w:t>
      </w:r>
      <w:r w:rsidR="002F663F">
        <w:rPr>
          <w:rFonts w:asciiTheme="minorHAnsi" w:eastAsia="Calibri" w:hAnsiTheme="minorHAnsi" w:cstheme="minorHAnsi"/>
          <w:sz w:val="22"/>
          <w:szCs w:val="22"/>
          <w:lang w:eastAsia="ko-KR"/>
        </w:rPr>
        <w:t>ami</w:t>
      </w:r>
      <w:r w:rsidRPr="0050409D">
        <w:rPr>
          <w:rFonts w:asciiTheme="minorHAnsi" w:eastAsia="Calibri" w:hAnsiTheme="minorHAnsi" w:cstheme="minorHAnsi"/>
          <w:sz w:val="22"/>
          <w:szCs w:val="22"/>
          <w:lang w:eastAsia="ko-KR"/>
        </w:rPr>
        <w:t xml:space="preserve"> robót</w:t>
      </w:r>
      <w:r w:rsidR="00DB090F">
        <w:rPr>
          <w:rFonts w:asciiTheme="minorHAnsi" w:eastAsia="Calibri" w:hAnsiTheme="minorHAnsi" w:cstheme="minorHAnsi"/>
          <w:sz w:val="22"/>
          <w:szCs w:val="22"/>
          <w:lang w:eastAsia="ko-KR"/>
        </w:rPr>
        <w:t>)</w:t>
      </w:r>
      <w:r w:rsidRPr="0050409D">
        <w:rPr>
          <w:rFonts w:asciiTheme="minorHAnsi" w:eastAsia="Calibri" w:hAnsiTheme="minorHAnsi" w:cstheme="minorHAnsi"/>
          <w:sz w:val="22"/>
          <w:szCs w:val="22"/>
          <w:lang w:eastAsia="ko-KR"/>
        </w:rPr>
        <w:t xml:space="preserve">, </w:t>
      </w:r>
      <w:r w:rsidR="00CB2C25" w:rsidRPr="0050409D">
        <w:rPr>
          <w:rFonts w:asciiTheme="minorHAnsi" w:eastAsia="Calibri" w:hAnsiTheme="minorHAnsi" w:cstheme="minorHAnsi"/>
          <w:sz w:val="22"/>
          <w:szCs w:val="22"/>
          <w:lang w:eastAsia="ko-KR"/>
        </w:rPr>
        <w:t>specyfikacjami technicznymi wykonania i odbioru robót budowalnych,</w:t>
      </w:r>
      <w:r w:rsidR="008F5181" w:rsidRPr="0050409D">
        <w:rPr>
          <w:rFonts w:asciiTheme="minorHAnsi" w:eastAsia="Calibri" w:hAnsiTheme="minorHAnsi" w:cstheme="minorHAnsi"/>
          <w:sz w:val="22"/>
          <w:szCs w:val="22"/>
          <w:lang w:eastAsia="ko-KR"/>
        </w:rPr>
        <w:t xml:space="preserve"> </w:t>
      </w:r>
      <w:r w:rsidR="00CB2C25" w:rsidRPr="0050409D">
        <w:rPr>
          <w:rFonts w:asciiTheme="minorHAnsi" w:eastAsia="Calibri" w:hAnsiTheme="minorHAnsi" w:cstheme="minorHAnsi"/>
          <w:sz w:val="22"/>
          <w:szCs w:val="22"/>
          <w:lang w:eastAsia="ko-KR"/>
        </w:rPr>
        <w:t xml:space="preserve">umową </w:t>
      </w:r>
      <w:r w:rsidR="008F5181" w:rsidRPr="0050409D">
        <w:rPr>
          <w:rFonts w:asciiTheme="minorHAnsi" w:eastAsia="Calibri" w:hAnsiTheme="minorHAnsi" w:cstheme="minorHAnsi"/>
          <w:sz w:val="22"/>
          <w:szCs w:val="22"/>
          <w:lang w:eastAsia="ko-KR"/>
        </w:rPr>
        <w:t xml:space="preserve">oraz </w:t>
      </w:r>
      <w:r w:rsidRPr="0050409D">
        <w:rPr>
          <w:rFonts w:asciiTheme="minorHAnsi" w:eastAsia="Calibri" w:hAnsiTheme="minorHAnsi" w:cstheme="minorHAnsi"/>
          <w:sz w:val="22"/>
          <w:szCs w:val="22"/>
          <w:lang w:eastAsia="ko-KR"/>
        </w:rPr>
        <w:t xml:space="preserve">dokumentacją postępowania </w:t>
      </w:r>
      <w:r w:rsidR="00DB090F">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o udzielenie zamówienia publicznego.</w:t>
      </w:r>
    </w:p>
    <w:p w14:paraId="4644FFC4" w14:textId="5412329E"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Realizacja robót budowlanych, w tym przygotowawczych i towarzyszących wynikających m.in. z zasad wiedzy technicznej oraz przepisów techniczno-budowlanych i prawa budowlanego, a także z technologii </w:t>
      </w:r>
      <w:r w:rsidRPr="0050409D">
        <w:rPr>
          <w:rFonts w:asciiTheme="minorHAnsi" w:eastAsia="Calibri" w:hAnsiTheme="minorHAnsi" w:cstheme="minorHAnsi"/>
          <w:sz w:val="22"/>
          <w:szCs w:val="22"/>
          <w:lang w:eastAsia="ko-KR"/>
        </w:rPr>
        <w:br/>
        <w:t>i zaleceń producentów wyrobów użytych do realizacji przedmiotu zamówienia.</w:t>
      </w:r>
    </w:p>
    <w:p w14:paraId="6B773484" w14:textId="77777777" w:rsidR="003F59A3" w:rsidRPr="0050409D" w:rsidRDefault="003F59A3">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Przestrzeganie zasad bezpieczeństwa i higieny pracy oraz należytego stanu i utrzymania porządku podczas realizacji robót.</w:t>
      </w:r>
    </w:p>
    <w:p w14:paraId="6014E1A9" w14:textId="592CA759"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Stosowanie technik wykonawczych, sprzętu i maszyn, wyrobów (materiałów), metod diagnozowania </w:t>
      </w:r>
      <w:r w:rsidRPr="0050409D">
        <w:rPr>
          <w:rFonts w:asciiTheme="minorHAnsi" w:eastAsia="Calibri" w:hAnsiTheme="minorHAnsi" w:cstheme="minorHAnsi"/>
          <w:sz w:val="22"/>
          <w:szCs w:val="22"/>
          <w:lang w:eastAsia="ko-KR"/>
        </w:rPr>
        <w:br/>
        <w:t>i kontroli spełniających wymagania techniczne postawione przez zamawiającego oraz producentów wyrobów użytych do realizacji przedmiotu zamówienia.</w:t>
      </w:r>
    </w:p>
    <w:p w14:paraId="1C21F9F9" w14:textId="40E0A569"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Zapewnienie sprzętu, maszyn, urządzeń i wyposażenia, koniecznego do realizacji robót. </w:t>
      </w:r>
    </w:p>
    <w:p w14:paraId="5E7F764F" w14:textId="58D2ACEB"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lastRenderedPageBreak/>
        <w:t>Stosowanie przy wykonywaniu robót budowlanych wyrobów o należytych właściwościach użytkowych zgodnie z art. 10 ustawy Prawo budowlane. Wykonawca zobowiązany jest do wykonania robót przy użyciu wyrobów (materiałów) nowych, dopuszczonych do stosowania w</w:t>
      </w:r>
      <w:r w:rsidR="00BA0228" w:rsidRPr="0050409D">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 xml:space="preserve">budownictwie zgodnie </w:t>
      </w:r>
      <w:r w:rsidR="00BA0228"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z</w:t>
      </w:r>
      <w:r w:rsidR="00BA0228" w:rsidRPr="0050409D">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obowiązującymi przepisami</w:t>
      </w:r>
      <w:r w:rsidR="00156024">
        <w:rPr>
          <w:rFonts w:asciiTheme="minorHAnsi" w:eastAsia="Calibri" w:hAnsiTheme="minorHAnsi" w:cstheme="minorHAnsi"/>
          <w:sz w:val="22"/>
          <w:szCs w:val="22"/>
          <w:lang w:eastAsia="ko-KR"/>
        </w:rPr>
        <w:t>.</w:t>
      </w:r>
    </w:p>
    <w:p w14:paraId="5AEA9F05" w14:textId="0B5FF813"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Przedkładanie nadzorowi inwestorskiemu do akceptacji wniosków o zatwierdzenie wyrobu przynajmniej na siedem (7) dni przed jego </w:t>
      </w:r>
      <w:r w:rsidRPr="00306F8D">
        <w:rPr>
          <w:rFonts w:asciiTheme="minorHAnsi" w:eastAsia="Calibri" w:hAnsiTheme="minorHAnsi" w:cstheme="minorHAnsi"/>
          <w:sz w:val="22"/>
          <w:szCs w:val="22"/>
          <w:lang w:eastAsia="ko-KR"/>
        </w:rPr>
        <w:t xml:space="preserve">wbudowaniem. </w:t>
      </w:r>
      <w:bookmarkStart w:id="5" w:name="_Hlk167544222"/>
      <w:r w:rsidRPr="0050409D">
        <w:rPr>
          <w:rFonts w:asciiTheme="minorHAnsi" w:eastAsia="Calibri" w:hAnsiTheme="minorHAnsi" w:cstheme="minorHAnsi"/>
          <w:sz w:val="22"/>
          <w:szCs w:val="22"/>
          <w:lang w:eastAsia="ko-KR"/>
        </w:rPr>
        <w:t xml:space="preserve">We wniosku Wykonawca powinien udokumentować, że proponowane do wbudowania wyroby spełniają wymagania Zamawiającego, są dopuszczone do stosowania oraz posiadają należyte właściwości użytkowe. </w:t>
      </w:r>
      <w:bookmarkEnd w:id="5"/>
      <w:r w:rsidRPr="0050409D">
        <w:rPr>
          <w:rFonts w:asciiTheme="minorHAnsi" w:eastAsia="Calibri" w:hAnsiTheme="minorHAnsi" w:cstheme="minorHAnsi"/>
          <w:sz w:val="22"/>
          <w:szCs w:val="22"/>
          <w:lang w:eastAsia="ko-KR"/>
        </w:rPr>
        <w:t xml:space="preserve">Zaakceptowanie przez nadzór inwestorski zaproponowanego przez Wykonawcę wyrobu z konkretnego systemu lub technologii zobowiązuje Wykonawcę do stosowania pozostałych składników tego systemu lub technologii, dla danego zakresu robót. Inspektor nadzoru inwestorskiego ma obowiązek podjąć decyzję w sprawie zatwierdzenia lub odrzucenia zaproponowanego przez wykonawcę wyrobu w terminie nie dłuższym niż </w:t>
      </w:r>
      <w:r w:rsidR="003F59A3" w:rsidRPr="0050409D">
        <w:rPr>
          <w:rFonts w:asciiTheme="minorHAnsi" w:eastAsia="Calibri" w:hAnsiTheme="minorHAnsi" w:cstheme="minorHAnsi"/>
          <w:sz w:val="22"/>
          <w:szCs w:val="22"/>
          <w:lang w:eastAsia="ko-KR"/>
        </w:rPr>
        <w:t>7</w:t>
      </w:r>
      <w:r w:rsidRPr="0050409D">
        <w:rPr>
          <w:rFonts w:asciiTheme="minorHAnsi" w:eastAsia="Calibri" w:hAnsiTheme="minorHAnsi" w:cstheme="minorHAnsi"/>
          <w:sz w:val="22"/>
          <w:szCs w:val="22"/>
          <w:lang w:eastAsia="ko-KR"/>
        </w:rPr>
        <w:t xml:space="preserve"> dni robocz</w:t>
      </w:r>
      <w:r w:rsidR="003F59A3" w:rsidRPr="0050409D">
        <w:rPr>
          <w:rFonts w:asciiTheme="minorHAnsi" w:eastAsia="Calibri" w:hAnsiTheme="minorHAnsi" w:cstheme="minorHAnsi"/>
          <w:sz w:val="22"/>
          <w:szCs w:val="22"/>
          <w:lang w:eastAsia="ko-KR"/>
        </w:rPr>
        <w:t>ych</w:t>
      </w:r>
      <w:r w:rsidRPr="0050409D">
        <w:rPr>
          <w:rFonts w:asciiTheme="minorHAnsi" w:eastAsia="Calibri" w:hAnsiTheme="minorHAnsi" w:cstheme="minorHAnsi"/>
          <w:sz w:val="22"/>
          <w:szCs w:val="22"/>
          <w:lang w:eastAsia="ko-KR"/>
        </w:rPr>
        <w:t>, od daty przedłożenia kompletnego wniosku o jego zatwierdzenie przed zabudowaniem.</w:t>
      </w:r>
    </w:p>
    <w:p w14:paraId="75E3795A" w14:textId="5EF0BE3F"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Zgłaszanie do odbioru prac ulegających zakryciu lub zanikających przez kierownika </w:t>
      </w:r>
      <w:r w:rsidR="00306F8D">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xml:space="preserve"> inspektorowi nadzoru</w:t>
      </w:r>
      <w:r w:rsidR="00582AAF">
        <w:rPr>
          <w:rFonts w:asciiTheme="minorHAnsi" w:eastAsia="Calibri" w:hAnsiTheme="minorHAnsi" w:cstheme="minorHAnsi"/>
          <w:sz w:val="22"/>
          <w:szCs w:val="22"/>
          <w:lang w:eastAsia="ko-KR"/>
        </w:rPr>
        <w:t>.</w:t>
      </w:r>
    </w:p>
    <w:p w14:paraId="32B3592C" w14:textId="38C1ED21"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Usuwanie (stwierdzonych podczas przeprowadzania odbiorów robót zanikowych lub ulegających zakryciu) ewentualnych niezgodności, usterek, wad i nieprawidłowości w realizacji robót w wyznaczonym przez inspektora nadzoru inwestorskiego terminie. Wykonawca zobowiązany jest również do bieżącego usuwania wszelkich innych niezgodności, usterek, wad i nieprawidłowości lub zagrożeń powstałych </w:t>
      </w:r>
      <w:r w:rsidR="007D7EBB"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w trakcie realizacji robót budowlanych oraz do przekazywania informacji i dokumentów potwierdzających zastosowanie przy wykonywaniu robót budowlanych wyrobów, zgodnie z art. 10 ustawy Prawo budowlane.</w:t>
      </w:r>
    </w:p>
    <w:p w14:paraId="2570C0FB" w14:textId="11FAFD3E"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Zapewnienie udziału w czynnościach odbiorowych kierownika </w:t>
      </w:r>
      <w:r w:rsidR="00B955D4">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Powyższe dotyczy również odbioru końcowego.</w:t>
      </w:r>
    </w:p>
    <w:p w14:paraId="5B232C12" w14:textId="65D2A944"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Wstrzymanie na polecenie inspektora nadzoru inwestorskiego wykonywania robót w odpowiedniej części lub w całości, w przypadku gdyby ich kontynuacja mogła wywołać zagrożenie bądź spowodować</w:t>
      </w:r>
      <w:r w:rsidR="00DB090F">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 xml:space="preserve">niedopuszczalną niezgodność z wymaganiami Zamawiającego. </w:t>
      </w:r>
    </w:p>
    <w:p w14:paraId="6F5E85FA" w14:textId="5487F47C" w:rsidR="00640582" w:rsidRPr="0050409D" w:rsidRDefault="00640582">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Przekazywanie inspektorowi nadzoru inwestorskiego informacji dotyczących realizacji robót, w tym natychmiastowe, pisemnego informowanie o wszystkich możliwych zagrożeniach w terminowym wykonaniu Umowy, z podaniem ich przypuszczalnych konsekwencji, a także umożliwienia</w:t>
      </w:r>
      <w:r w:rsidR="00DB090F">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przeprowadzenia kontroli stanu ich realizacji przez Zamawiającego.</w:t>
      </w:r>
    </w:p>
    <w:p w14:paraId="4148492D" w14:textId="77777777" w:rsidR="008F6C9D" w:rsidRDefault="00640582" w:rsidP="00976857">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8F6C9D">
        <w:rPr>
          <w:rFonts w:asciiTheme="minorHAnsi" w:eastAsia="Calibri" w:hAnsiTheme="minorHAnsi" w:cstheme="minorHAnsi"/>
          <w:sz w:val="22"/>
          <w:szCs w:val="22"/>
          <w:lang w:eastAsia="ko-KR"/>
        </w:rPr>
        <w:t>Pisemne zgłoszenie gotowości do odbioru końcowego całości robót budowlanych, po zakończeniu ich realizacji, należytym uporządkowaniu terenu budowy, a także nieruchomości osób trzecich, jeżeli zostały naruszone.</w:t>
      </w:r>
      <w:r w:rsidR="008F6C9D" w:rsidRPr="008F6C9D">
        <w:rPr>
          <w:rFonts w:asciiTheme="minorHAnsi" w:eastAsia="Calibri" w:hAnsiTheme="minorHAnsi" w:cstheme="minorHAnsi"/>
          <w:sz w:val="22"/>
          <w:szCs w:val="22"/>
          <w:lang w:eastAsia="ko-KR"/>
        </w:rPr>
        <w:t xml:space="preserve"> </w:t>
      </w:r>
    </w:p>
    <w:p w14:paraId="72729503" w14:textId="75A7CBF4" w:rsidR="00640582" w:rsidRPr="008F6C9D" w:rsidRDefault="00640582" w:rsidP="00976857">
      <w:pPr>
        <w:numPr>
          <w:ilvl w:val="0"/>
          <w:numId w:val="5"/>
        </w:numPr>
        <w:tabs>
          <w:tab w:val="clear" w:pos="350"/>
          <w:tab w:val="num" w:pos="-566"/>
          <w:tab w:val="num" w:pos="-136"/>
          <w:tab w:val="num" w:pos="426"/>
        </w:tabs>
        <w:suppressAutoHyphens/>
        <w:spacing w:after="120" w:line="276" w:lineRule="auto"/>
        <w:ind w:left="426" w:right="-28" w:hanging="357"/>
        <w:contextualSpacing/>
        <w:jc w:val="both"/>
        <w:rPr>
          <w:rFonts w:asciiTheme="minorHAnsi" w:eastAsia="Calibri" w:hAnsiTheme="minorHAnsi" w:cstheme="minorHAnsi"/>
          <w:sz w:val="22"/>
          <w:szCs w:val="22"/>
          <w:lang w:eastAsia="ko-KR"/>
        </w:rPr>
      </w:pPr>
      <w:r w:rsidRPr="008F6C9D">
        <w:rPr>
          <w:rFonts w:asciiTheme="minorHAnsi" w:eastAsia="Calibri" w:hAnsiTheme="minorHAnsi" w:cstheme="minorHAnsi"/>
          <w:sz w:val="22"/>
          <w:szCs w:val="22"/>
          <w:lang w:eastAsia="ko-KR"/>
        </w:rPr>
        <w:t>Opracowanie oraz przekazanie nadzorowi inwestorskiemu do zatwierdzenia dokumentacji powykonawczej, obejmującej co najmniej:</w:t>
      </w:r>
    </w:p>
    <w:p w14:paraId="30CB75F3" w14:textId="03D2C7A6" w:rsidR="00640582" w:rsidRPr="0050409D" w:rsidRDefault="00640582">
      <w:pPr>
        <w:widowControl w:val="0"/>
        <w:numPr>
          <w:ilvl w:val="0"/>
          <w:numId w:val="11"/>
        </w:numPr>
        <w:suppressAutoHyphens/>
        <w:autoSpaceDE w:val="0"/>
        <w:spacing w:after="120" w:line="276" w:lineRule="auto"/>
        <w:contextualSpacing/>
        <w:jc w:val="both"/>
        <w:rPr>
          <w:rFonts w:asciiTheme="minorHAnsi" w:eastAsia="Calibri" w:hAnsiTheme="minorHAnsi" w:cstheme="minorHAnsi"/>
          <w:sz w:val="22"/>
          <w:szCs w:val="22"/>
          <w:lang w:eastAsia="zh-CN"/>
        </w:rPr>
      </w:pPr>
      <w:r w:rsidRPr="0050409D">
        <w:rPr>
          <w:rFonts w:asciiTheme="minorHAnsi" w:eastAsia="Calibri" w:hAnsiTheme="minorHAnsi" w:cstheme="minorHAnsi"/>
          <w:sz w:val="22"/>
          <w:szCs w:val="22"/>
          <w:lang w:eastAsia="zh-CN"/>
        </w:rPr>
        <w:t xml:space="preserve">oświadczenia kierownika </w:t>
      </w:r>
      <w:r w:rsidR="00B955D4">
        <w:rPr>
          <w:rFonts w:asciiTheme="minorHAnsi" w:eastAsia="Calibri" w:hAnsiTheme="minorHAnsi" w:cstheme="minorHAnsi"/>
          <w:sz w:val="22"/>
          <w:szCs w:val="22"/>
          <w:lang w:eastAsia="zh-CN"/>
        </w:rPr>
        <w:t>budowy</w:t>
      </w:r>
      <w:r w:rsidRPr="0050409D">
        <w:rPr>
          <w:rFonts w:asciiTheme="minorHAnsi" w:eastAsia="Calibri" w:hAnsiTheme="minorHAnsi" w:cstheme="minorHAnsi"/>
          <w:sz w:val="22"/>
          <w:szCs w:val="22"/>
          <w:lang w:eastAsia="zh-CN"/>
        </w:rPr>
        <w:t xml:space="preserve"> o wykonaniu robót zgodnie z zasadami </w:t>
      </w:r>
      <w:r w:rsidRPr="0050409D">
        <w:rPr>
          <w:rFonts w:asciiTheme="minorHAnsi" w:eastAsia="Calibri" w:hAnsiTheme="minorHAnsi" w:cstheme="minorHAnsi"/>
          <w:sz w:val="22"/>
          <w:szCs w:val="22"/>
          <w:lang w:eastAsia="ko-KR"/>
        </w:rPr>
        <w:t>wiedzy technicznej, przepisami techniczno-budowlanymi i prawa budowlanego, a także z technologią i zaleceniami producentów wyrobów użytych do realizacji przedmiotu zamówienia</w:t>
      </w:r>
      <w:r w:rsidR="00C175C8">
        <w:rPr>
          <w:rFonts w:asciiTheme="minorHAnsi" w:eastAsia="Calibri" w:hAnsiTheme="minorHAnsi" w:cstheme="minorHAnsi"/>
          <w:sz w:val="22"/>
          <w:szCs w:val="22"/>
          <w:lang w:eastAsia="ko-KR"/>
        </w:rPr>
        <w:t>,</w:t>
      </w:r>
    </w:p>
    <w:p w14:paraId="0878A773" w14:textId="36405B14" w:rsidR="00640582" w:rsidRPr="0050409D" w:rsidRDefault="00640582">
      <w:pPr>
        <w:widowControl w:val="0"/>
        <w:numPr>
          <w:ilvl w:val="0"/>
          <w:numId w:val="11"/>
        </w:numPr>
        <w:suppressAutoHyphens/>
        <w:autoSpaceDE w:val="0"/>
        <w:spacing w:after="120" w:line="276" w:lineRule="auto"/>
        <w:contextualSpacing/>
        <w:jc w:val="both"/>
        <w:rPr>
          <w:rFonts w:asciiTheme="minorHAnsi" w:eastAsia="Calibri" w:hAnsiTheme="minorHAnsi" w:cstheme="minorHAnsi"/>
          <w:sz w:val="22"/>
          <w:szCs w:val="22"/>
          <w:lang w:eastAsia="zh-CN"/>
        </w:rPr>
      </w:pPr>
      <w:r w:rsidRPr="0050409D">
        <w:rPr>
          <w:rFonts w:asciiTheme="minorHAnsi" w:eastAsia="Calibri" w:hAnsiTheme="minorHAnsi" w:cstheme="minorHAnsi"/>
          <w:sz w:val="22"/>
          <w:szCs w:val="22"/>
          <w:lang w:eastAsia="zh-CN"/>
        </w:rPr>
        <w:t xml:space="preserve">oświadczenia kierownika </w:t>
      </w:r>
      <w:r w:rsidR="00B955D4">
        <w:rPr>
          <w:rFonts w:asciiTheme="minorHAnsi" w:eastAsia="Calibri" w:hAnsiTheme="minorHAnsi" w:cstheme="minorHAnsi"/>
          <w:sz w:val="22"/>
          <w:szCs w:val="22"/>
          <w:lang w:eastAsia="zh-CN"/>
        </w:rPr>
        <w:t>budowy</w:t>
      </w:r>
      <w:r w:rsidRPr="0050409D">
        <w:rPr>
          <w:rFonts w:asciiTheme="minorHAnsi" w:eastAsia="Calibri" w:hAnsiTheme="minorHAnsi" w:cstheme="minorHAnsi"/>
          <w:sz w:val="22"/>
          <w:szCs w:val="22"/>
          <w:lang w:eastAsia="zh-CN"/>
        </w:rPr>
        <w:t xml:space="preserve"> o doprowadzeniu do należytego stanu i porządku terenu budowy, </w:t>
      </w:r>
      <w:r w:rsidR="007D7EBB" w:rsidRPr="0050409D">
        <w:rPr>
          <w:rFonts w:asciiTheme="minorHAnsi" w:eastAsia="Calibri" w:hAnsiTheme="minorHAnsi" w:cstheme="minorHAnsi"/>
          <w:sz w:val="22"/>
          <w:szCs w:val="22"/>
          <w:lang w:eastAsia="zh-CN"/>
        </w:rPr>
        <w:br/>
      </w:r>
      <w:r w:rsidRPr="0050409D">
        <w:rPr>
          <w:rFonts w:asciiTheme="minorHAnsi" w:eastAsia="Calibri" w:hAnsiTheme="minorHAnsi" w:cstheme="minorHAnsi"/>
          <w:sz w:val="22"/>
          <w:szCs w:val="22"/>
          <w:lang w:eastAsia="zh-CN"/>
        </w:rPr>
        <w:t>a także (w razie korzystania) drogi, ulicy, sąsiedniej nieruchomości, budynku lub lokalu,</w:t>
      </w:r>
    </w:p>
    <w:p w14:paraId="17BC94C9" w14:textId="44A4FDFB" w:rsidR="00640582" w:rsidRDefault="00640582">
      <w:pPr>
        <w:widowControl w:val="0"/>
        <w:numPr>
          <w:ilvl w:val="0"/>
          <w:numId w:val="11"/>
        </w:numPr>
        <w:suppressAutoHyphens/>
        <w:autoSpaceDE w:val="0"/>
        <w:spacing w:after="120" w:line="276" w:lineRule="auto"/>
        <w:contextualSpacing/>
        <w:jc w:val="both"/>
        <w:rPr>
          <w:rFonts w:asciiTheme="minorHAnsi" w:eastAsia="Calibri" w:hAnsiTheme="minorHAnsi" w:cstheme="minorHAnsi"/>
          <w:sz w:val="22"/>
          <w:szCs w:val="22"/>
          <w:lang w:eastAsia="zh-CN"/>
        </w:rPr>
      </w:pPr>
      <w:r w:rsidRPr="0050409D">
        <w:rPr>
          <w:rFonts w:asciiTheme="minorHAnsi" w:eastAsia="Calibri" w:hAnsiTheme="minorHAnsi" w:cstheme="minorHAnsi"/>
          <w:sz w:val="22"/>
          <w:szCs w:val="22"/>
          <w:lang w:eastAsia="zh-CN"/>
        </w:rPr>
        <w:t>zbi</w:t>
      </w:r>
      <w:r w:rsidR="003D4053">
        <w:rPr>
          <w:rFonts w:asciiTheme="minorHAnsi" w:eastAsia="Calibri" w:hAnsiTheme="minorHAnsi" w:cstheme="minorHAnsi"/>
          <w:sz w:val="22"/>
          <w:szCs w:val="22"/>
          <w:lang w:eastAsia="zh-CN"/>
        </w:rPr>
        <w:t>ór</w:t>
      </w:r>
      <w:r w:rsidRPr="0050409D">
        <w:rPr>
          <w:rFonts w:asciiTheme="minorHAnsi" w:eastAsia="Calibri" w:hAnsiTheme="minorHAnsi" w:cstheme="minorHAnsi"/>
          <w:sz w:val="22"/>
          <w:szCs w:val="22"/>
          <w:lang w:eastAsia="zh-CN"/>
        </w:rPr>
        <w:t xml:space="preserve"> atestów, certyfikatów i deklaracji zgodności/właściwości użytkowych</w:t>
      </w:r>
      <w:r w:rsidRPr="0050409D">
        <w:rPr>
          <w:rFonts w:asciiTheme="minorHAnsi" w:eastAsia="Calibri" w:hAnsiTheme="minorHAnsi" w:cstheme="minorHAnsi"/>
          <w:sz w:val="22"/>
          <w:szCs w:val="22"/>
          <w:lang w:eastAsia="ko-KR"/>
        </w:rPr>
        <w:t xml:space="preserve"> wyrobów użytych do realizacji przedmiotu zamówienia</w:t>
      </w:r>
      <w:r w:rsidR="003D4053">
        <w:rPr>
          <w:rFonts w:asciiTheme="minorHAnsi" w:eastAsia="Calibri" w:hAnsiTheme="minorHAnsi" w:cstheme="minorHAnsi"/>
          <w:sz w:val="22"/>
          <w:szCs w:val="22"/>
          <w:lang w:eastAsia="ko-KR"/>
        </w:rPr>
        <w:t>,</w:t>
      </w:r>
    </w:p>
    <w:p w14:paraId="72800AEB" w14:textId="2280C4C9" w:rsidR="003D4053" w:rsidRPr="00C7730D" w:rsidRDefault="003D4053">
      <w:pPr>
        <w:widowControl w:val="0"/>
        <w:numPr>
          <w:ilvl w:val="0"/>
          <w:numId w:val="11"/>
        </w:numPr>
        <w:suppressAutoHyphens/>
        <w:autoSpaceDE w:val="0"/>
        <w:spacing w:after="120" w:line="276" w:lineRule="auto"/>
        <w:contextualSpacing/>
        <w:jc w:val="both"/>
        <w:rPr>
          <w:rFonts w:asciiTheme="minorHAnsi" w:eastAsia="Calibri" w:hAnsiTheme="minorHAnsi" w:cstheme="minorHAnsi"/>
          <w:sz w:val="22"/>
          <w:szCs w:val="22"/>
          <w:lang w:eastAsia="zh-CN"/>
        </w:rPr>
      </w:pPr>
      <w:r w:rsidRPr="00606F10">
        <w:rPr>
          <w:rFonts w:ascii="Calibri" w:hAnsi="Calibri" w:cstheme="minorHAnsi"/>
          <w:sz w:val="22"/>
          <w:szCs w:val="22"/>
          <w:lang w:eastAsia="en-US"/>
        </w:rPr>
        <w:t>dokumentację geodezyjną, zawierającą wyniki geodezyjnej inwentaryzacji powykonawczej</w:t>
      </w:r>
      <w:r w:rsidR="00C7730D">
        <w:rPr>
          <w:rFonts w:ascii="Calibri" w:hAnsi="Calibri" w:cstheme="minorHAnsi"/>
          <w:sz w:val="22"/>
          <w:szCs w:val="22"/>
          <w:lang w:eastAsia="en-US"/>
        </w:rPr>
        <w:t xml:space="preserve"> (jeżeli będzie wymagana);</w:t>
      </w:r>
    </w:p>
    <w:p w14:paraId="3D0C0C3F" w14:textId="06641B79" w:rsidR="00C7730D" w:rsidRPr="0050409D" w:rsidRDefault="00C7730D">
      <w:pPr>
        <w:widowControl w:val="0"/>
        <w:numPr>
          <w:ilvl w:val="0"/>
          <w:numId w:val="11"/>
        </w:numPr>
        <w:suppressAutoHyphens/>
        <w:autoSpaceDE w:val="0"/>
        <w:spacing w:after="120" w:line="276" w:lineRule="auto"/>
        <w:contextualSpacing/>
        <w:jc w:val="both"/>
        <w:rPr>
          <w:rFonts w:asciiTheme="minorHAnsi" w:eastAsia="Calibri" w:hAnsiTheme="minorHAnsi" w:cstheme="minorHAnsi"/>
          <w:sz w:val="22"/>
          <w:szCs w:val="22"/>
          <w:lang w:eastAsia="zh-CN"/>
        </w:rPr>
      </w:pPr>
      <w:r>
        <w:rPr>
          <w:rFonts w:ascii="Calibri" w:hAnsi="Calibri" w:cstheme="minorHAnsi"/>
          <w:sz w:val="22"/>
          <w:szCs w:val="22"/>
          <w:lang w:eastAsia="en-US"/>
        </w:rPr>
        <w:t>instrukcję zawierającą wytyczne dotyczące pielęgnacji zasadzonej roślinności.</w:t>
      </w:r>
    </w:p>
    <w:p w14:paraId="38A4AABA" w14:textId="01AC77B1" w:rsidR="00640582" w:rsidRPr="0050409D" w:rsidRDefault="00640582" w:rsidP="0050409D">
      <w:pPr>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lastRenderedPageBreak/>
        <w:t xml:space="preserve">Całość dokumentacji powykonawczej należy przekazać w 2 egz. w wersji papierowej (pisemnej) i w </w:t>
      </w:r>
      <w:r w:rsidR="00C028CA" w:rsidRPr="0050409D">
        <w:rPr>
          <w:rFonts w:asciiTheme="minorHAnsi" w:eastAsia="Calibri" w:hAnsiTheme="minorHAnsi" w:cstheme="minorHAnsi"/>
          <w:sz w:val="22"/>
          <w:szCs w:val="22"/>
          <w:lang w:eastAsia="ko-KR"/>
        </w:rPr>
        <w:t xml:space="preserve">1 </w:t>
      </w:r>
      <w:r w:rsidRPr="0050409D">
        <w:rPr>
          <w:rFonts w:asciiTheme="minorHAnsi" w:eastAsia="Calibri" w:hAnsiTheme="minorHAnsi" w:cstheme="minorHAnsi"/>
          <w:sz w:val="22"/>
          <w:szCs w:val="22"/>
          <w:lang w:eastAsia="ko-KR"/>
        </w:rPr>
        <w:t xml:space="preserve">egz. w wersji elektronicznej tożsamej z papierową (na urządzeniu elektronicznym przenośnym typu plug and play, zawierającym pamięć nieulotną typu flash, przeznaczonym do współpracy z komputerem przez port USB co najmniej </w:t>
      </w:r>
      <w:r w:rsidR="00DB090F">
        <w:rPr>
          <w:rFonts w:asciiTheme="minorHAnsi" w:eastAsia="Calibri" w:hAnsiTheme="minorHAnsi" w:cstheme="minorHAnsi"/>
          <w:sz w:val="22"/>
          <w:szCs w:val="22"/>
          <w:lang w:eastAsia="ko-KR"/>
        </w:rPr>
        <w:t>3</w:t>
      </w:r>
      <w:r w:rsidRPr="0050409D">
        <w:rPr>
          <w:rFonts w:asciiTheme="minorHAnsi" w:eastAsia="Calibri" w:hAnsiTheme="minorHAnsi" w:cstheme="minorHAnsi"/>
          <w:sz w:val="22"/>
          <w:szCs w:val="22"/>
          <w:lang w:eastAsia="ko-KR"/>
        </w:rPr>
        <w:t>.0.).</w:t>
      </w:r>
    </w:p>
    <w:p w14:paraId="203674E5" w14:textId="77777777" w:rsidR="00640582" w:rsidRPr="0050409D" w:rsidRDefault="00640582" w:rsidP="0050409D">
      <w:pPr>
        <w:suppressAutoHyphens/>
        <w:spacing w:after="120" w:line="276" w:lineRule="auto"/>
        <w:ind w:left="360" w:right="-28"/>
        <w:contextualSpacing/>
        <w:jc w:val="both"/>
        <w:rPr>
          <w:rFonts w:asciiTheme="minorHAnsi" w:eastAsia="Calibri" w:hAnsiTheme="minorHAnsi" w:cstheme="minorHAnsi"/>
          <w:sz w:val="22"/>
          <w:szCs w:val="22"/>
          <w:lang w:eastAsia="zh-CN"/>
        </w:rPr>
      </w:pPr>
      <w:r w:rsidRPr="0050409D">
        <w:rPr>
          <w:rFonts w:asciiTheme="minorHAnsi" w:eastAsia="Calibri" w:hAnsiTheme="minorHAnsi" w:cstheme="minorHAnsi"/>
          <w:sz w:val="22"/>
          <w:szCs w:val="22"/>
          <w:lang w:eastAsia="ko-KR"/>
        </w:rPr>
        <w:t>Zatwierdzona przez nadzór inwestorski i odebrana przez Zamawiającego dokumentacja powykonawcza stanowić będzie podstawę do wyznaczenia przez Zamawiającego terminu rozpoczęcia czynności odbioru końcowego.   Inspektor nadzoru zobowiązany jest do dokonania weryfikacji (tj. sprawdzenia kompletności i prawidłowości) dokumentacji powykonawczej w terminie do 7 dni roboczych od daty ich przedłożenia przez Wykonawcę.</w:t>
      </w:r>
    </w:p>
    <w:p w14:paraId="642F2811" w14:textId="77777777" w:rsidR="00640582" w:rsidRPr="0050409D" w:rsidRDefault="00640582">
      <w:pPr>
        <w:numPr>
          <w:ilvl w:val="0"/>
          <w:numId w:val="5"/>
        </w:numPr>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Udział w terminie wyznaczonym przez Zamawiającego w czynnościach odbioru końcowego.</w:t>
      </w:r>
    </w:p>
    <w:p w14:paraId="0C436B04" w14:textId="71374F8D" w:rsidR="00640582" w:rsidRPr="000B3BE6" w:rsidRDefault="00640582" w:rsidP="000B3BE6">
      <w:pPr>
        <w:numPr>
          <w:ilvl w:val="0"/>
          <w:numId w:val="5"/>
        </w:numPr>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Usunięcie stwierdzonych w toku odbioru wad i usterek w wykonanych robotach, a następnie zgłoszenie ich do ponownego odbioru.</w:t>
      </w:r>
    </w:p>
    <w:p w14:paraId="0D11A343" w14:textId="77777777" w:rsidR="00640582" w:rsidRPr="0050409D" w:rsidRDefault="00640582" w:rsidP="0050409D">
      <w:pPr>
        <w:pStyle w:val="Akapitzlist"/>
        <w:numPr>
          <w:ilvl w:val="0"/>
          <w:numId w:val="3"/>
        </w:numPr>
        <w:spacing w:after="60" w:line="276" w:lineRule="auto"/>
        <w:ind w:left="425" w:hanging="425"/>
        <w:contextualSpacing/>
        <w:jc w:val="both"/>
        <w:rPr>
          <w:rFonts w:asciiTheme="minorHAnsi" w:eastAsia="Calibri" w:hAnsiTheme="minorHAnsi" w:cstheme="minorHAnsi"/>
          <w:b/>
          <w:sz w:val="22"/>
          <w:szCs w:val="22"/>
          <w:lang w:eastAsia="zh-CN"/>
        </w:rPr>
      </w:pPr>
      <w:r w:rsidRPr="0050409D">
        <w:rPr>
          <w:rFonts w:asciiTheme="minorHAnsi" w:eastAsia="Calibri" w:hAnsiTheme="minorHAnsi" w:cstheme="minorHAnsi"/>
          <w:b/>
          <w:sz w:val="22"/>
          <w:szCs w:val="22"/>
          <w:lang w:eastAsia="zh-CN"/>
        </w:rPr>
        <w:t>Pozostałe warunki realizacji z zamówienia i odpowiedzialność Wykonawcy.</w:t>
      </w:r>
    </w:p>
    <w:p w14:paraId="2541C0E2" w14:textId="77777777" w:rsidR="00795FAC" w:rsidRPr="00795FAC" w:rsidRDefault="00795FAC" w:rsidP="00795FAC">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795FAC">
        <w:rPr>
          <w:rFonts w:asciiTheme="minorHAnsi" w:eastAsia="Calibri" w:hAnsiTheme="minorHAnsi" w:cstheme="minorHAnsi"/>
          <w:sz w:val="22"/>
          <w:szCs w:val="22"/>
          <w:lang w:eastAsia="ko-KR"/>
        </w:rPr>
        <w:t>Przed sporządzeniem oferty zaleca się przeprowadzenie wizji lokalnej w terenie, w celu sprawdzenia warunków wykonania niniejszego zamówienia i właściwego oszacowania ceny ofertowej zamówienia.</w:t>
      </w:r>
    </w:p>
    <w:p w14:paraId="6562E612" w14:textId="77777777" w:rsidR="00795FAC" w:rsidRDefault="00640582" w:rsidP="00795FAC">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Wykonawca zobowiązany jest do stosowania wysokich standardów uczciwości i etycznego postępowania we wszystkich procesach związanych z realizacją zamówienia. </w:t>
      </w:r>
    </w:p>
    <w:p w14:paraId="2B46D621" w14:textId="566ABCBE" w:rsidR="00795FAC" w:rsidRPr="00795FAC" w:rsidRDefault="00795FAC" w:rsidP="00795FAC">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795FAC">
        <w:rPr>
          <w:rFonts w:asciiTheme="minorHAnsi" w:eastAsia="Calibri" w:hAnsiTheme="minorHAnsi" w:cstheme="minorHAnsi"/>
          <w:sz w:val="22"/>
          <w:szCs w:val="22"/>
          <w:lang w:eastAsia="ko-KR"/>
        </w:rPr>
        <w:t xml:space="preserve">Wykonawca </w:t>
      </w:r>
      <w:r>
        <w:rPr>
          <w:rFonts w:asciiTheme="minorHAnsi" w:eastAsia="Calibri" w:hAnsiTheme="minorHAnsi" w:cstheme="minorHAnsi"/>
          <w:sz w:val="22"/>
          <w:szCs w:val="22"/>
          <w:lang w:eastAsia="ko-KR"/>
        </w:rPr>
        <w:t>zobowiązany jest</w:t>
      </w:r>
      <w:r w:rsidRPr="00795FAC">
        <w:rPr>
          <w:rFonts w:asciiTheme="minorHAnsi" w:eastAsia="Calibri" w:hAnsiTheme="minorHAnsi" w:cstheme="minorHAnsi"/>
          <w:sz w:val="22"/>
          <w:szCs w:val="22"/>
          <w:lang w:eastAsia="ko-KR"/>
        </w:rPr>
        <w:t xml:space="preserve"> do terminowości oraz zgodności realizacji przedmiotu zamówienia z zawartą umową, przepisami prawa oraz zasadami wiedzy technicznej.</w:t>
      </w:r>
    </w:p>
    <w:p w14:paraId="723F775D" w14:textId="1E8D0ED8" w:rsidR="00107765"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zobowiązany jest do realizacji zamówienia w zorganizowany i sprawny sposób z należytą starannością wynikającą z zawodowego charakteru prowadzonej działalności.</w:t>
      </w:r>
    </w:p>
    <w:p w14:paraId="3700488D" w14:textId="77777777" w:rsidR="002B3DFF"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Odpowiedzialność Wykonawcy za teren budowy rozpoczyna się z chwilą </w:t>
      </w:r>
      <w:r w:rsidR="002B3DFF" w:rsidRPr="0050409D">
        <w:rPr>
          <w:rFonts w:asciiTheme="minorHAnsi" w:eastAsia="Calibri" w:hAnsiTheme="minorHAnsi" w:cstheme="minorHAnsi"/>
          <w:sz w:val="22"/>
          <w:szCs w:val="22"/>
          <w:lang w:eastAsia="ko-KR"/>
        </w:rPr>
        <w:t xml:space="preserve">jego przejęcia </w:t>
      </w:r>
      <w:r w:rsidRPr="0050409D">
        <w:rPr>
          <w:rFonts w:asciiTheme="minorHAnsi" w:eastAsia="Calibri" w:hAnsiTheme="minorHAnsi" w:cstheme="minorHAnsi"/>
          <w:sz w:val="22"/>
          <w:szCs w:val="22"/>
          <w:lang w:eastAsia="ko-KR"/>
        </w:rPr>
        <w:t xml:space="preserve">do czasu końcowego odbioru </w:t>
      </w:r>
      <w:r w:rsidR="002B3DFF" w:rsidRPr="0050409D">
        <w:rPr>
          <w:rFonts w:asciiTheme="minorHAnsi" w:eastAsia="Calibri" w:hAnsiTheme="minorHAnsi" w:cstheme="minorHAnsi"/>
          <w:sz w:val="22"/>
          <w:szCs w:val="22"/>
          <w:lang w:eastAsia="ko-KR"/>
        </w:rPr>
        <w:t>robót budowlanych</w:t>
      </w:r>
      <w:r w:rsidRPr="0050409D">
        <w:rPr>
          <w:rFonts w:asciiTheme="minorHAnsi" w:eastAsia="Calibri" w:hAnsiTheme="minorHAnsi" w:cstheme="minorHAnsi"/>
          <w:sz w:val="22"/>
          <w:szCs w:val="22"/>
          <w:lang w:eastAsia="ko-KR"/>
        </w:rPr>
        <w:t xml:space="preserve">. </w:t>
      </w:r>
    </w:p>
    <w:p w14:paraId="0E37203F" w14:textId="77777777" w:rsidR="002B3DFF"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Zamawiający nie będzie ponosił</w:t>
      </w:r>
      <w:r w:rsidR="00A209B4" w:rsidRPr="0050409D">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odpowiedzialności za składniki majątkowe Wykonawcy znajdujące się na terenie budowy.</w:t>
      </w:r>
    </w:p>
    <w:p w14:paraId="518324C5" w14:textId="28E6DADC" w:rsidR="00640582" w:rsidRPr="0050409D" w:rsidRDefault="002B3DFF">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na własny koszt zobowiązany jest podjąć następujące czynności umożliwiające prawidłową realizację zamówienia</w:t>
      </w:r>
      <w:r w:rsidR="00640582" w:rsidRPr="0050409D">
        <w:rPr>
          <w:rFonts w:asciiTheme="minorHAnsi" w:eastAsia="Calibri" w:hAnsiTheme="minorHAnsi" w:cstheme="minorHAnsi"/>
          <w:sz w:val="22"/>
          <w:szCs w:val="22"/>
          <w:lang w:eastAsia="ko-KR"/>
        </w:rPr>
        <w:t>:</w:t>
      </w:r>
    </w:p>
    <w:p w14:paraId="4951FBAC" w14:textId="37C80A7D" w:rsidR="00970279" w:rsidRPr="00970279" w:rsidRDefault="00970279">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C960E3">
        <w:rPr>
          <w:rFonts w:ascii="Calibri" w:hAnsi="Calibri" w:cstheme="minorHAnsi"/>
          <w:sz w:val="22"/>
          <w:szCs w:val="22"/>
          <w:lang w:eastAsia="en-US"/>
        </w:rPr>
        <w:t>zapewni</w:t>
      </w:r>
      <w:r>
        <w:rPr>
          <w:rFonts w:ascii="Calibri" w:hAnsi="Calibri" w:cstheme="minorHAnsi"/>
          <w:sz w:val="22"/>
          <w:szCs w:val="22"/>
          <w:lang w:eastAsia="en-US"/>
        </w:rPr>
        <w:t>ć</w:t>
      </w:r>
      <w:r w:rsidRPr="00C960E3">
        <w:rPr>
          <w:rFonts w:ascii="Calibri" w:hAnsi="Calibri" w:cstheme="minorHAnsi"/>
          <w:sz w:val="22"/>
          <w:szCs w:val="22"/>
          <w:lang w:eastAsia="en-US"/>
        </w:rPr>
        <w:t xml:space="preserve"> geodezyjne wytyczeni</w:t>
      </w:r>
      <w:r>
        <w:rPr>
          <w:rFonts w:ascii="Calibri" w:hAnsi="Calibri" w:cstheme="minorHAnsi"/>
          <w:sz w:val="22"/>
          <w:szCs w:val="22"/>
          <w:lang w:eastAsia="en-US"/>
        </w:rPr>
        <w:t>e</w:t>
      </w:r>
      <w:r w:rsidRPr="00C960E3">
        <w:rPr>
          <w:rFonts w:ascii="Calibri" w:hAnsi="Calibri" w:cstheme="minorHAnsi"/>
          <w:sz w:val="22"/>
          <w:szCs w:val="22"/>
          <w:lang w:eastAsia="en-US"/>
        </w:rPr>
        <w:t xml:space="preserve"> obiekt</w:t>
      </w:r>
      <w:r w:rsidR="00600F57">
        <w:rPr>
          <w:rFonts w:ascii="Calibri" w:hAnsi="Calibri" w:cstheme="minorHAnsi"/>
          <w:sz w:val="22"/>
          <w:szCs w:val="22"/>
          <w:lang w:eastAsia="en-US"/>
        </w:rPr>
        <w:t>ów</w:t>
      </w:r>
      <w:r w:rsidRPr="00C960E3">
        <w:rPr>
          <w:rFonts w:ascii="Calibri" w:hAnsi="Calibri" w:cstheme="minorHAnsi"/>
          <w:sz w:val="22"/>
          <w:szCs w:val="22"/>
          <w:lang w:eastAsia="en-US"/>
        </w:rPr>
        <w:t xml:space="preserve"> w terenie</w:t>
      </w:r>
    </w:p>
    <w:p w14:paraId="6338BBD7" w14:textId="18B5EA1D" w:rsidR="002B3DFF" w:rsidRPr="0050409D" w:rsidRDefault="002B3DFF">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należycie zabezpieczyć teren budowy i interesy osób trzecich, zapewnić warunki bezpieczeństwa związane z robotami budowlanymi oraz właściwą ochronę środowiska, </w:t>
      </w:r>
    </w:p>
    <w:p w14:paraId="7073F678" w14:textId="1141EEEF" w:rsidR="00640582" w:rsidRPr="0050409D" w:rsidRDefault="00640582">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zapewnić właściwą kolejność prowadzenia robót, </w:t>
      </w:r>
    </w:p>
    <w:p w14:paraId="2BC34C4F" w14:textId="7928CE05" w:rsidR="00640582" w:rsidRPr="0050409D" w:rsidRDefault="00640582">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usuwać na bieżąco zbędne wyroby i odpady z terenu budowy – w tym zakresie Wykonawca jest wytwórcą i posiadaczem odpadów w rozumieniu przepisów ustawy z dnia 14 grudnia 2012 r. </w:t>
      </w:r>
      <w:r w:rsidR="007D7EBB"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 xml:space="preserve">o odpadach, </w:t>
      </w:r>
    </w:p>
    <w:p w14:paraId="7E535022" w14:textId="2B444870" w:rsidR="00640582" w:rsidRPr="0050409D" w:rsidRDefault="00640582">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prowadzić roboty w taki sposób, aby nie wystąpiły uszkodzenia infrastruktury technicznej istniejącej</w:t>
      </w:r>
      <w:r w:rsidR="00582AAF">
        <w:rPr>
          <w:rFonts w:asciiTheme="minorHAnsi" w:eastAsia="Calibri" w:hAnsiTheme="minorHAnsi" w:cstheme="minorHAnsi"/>
          <w:sz w:val="22"/>
          <w:szCs w:val="22"/>
          <w:lang w:eastAsia="ko-KR"/>
        </w:rPr>
        <w:t xml:space="preserve"> </w:t>
      </w:r>
      <w:r w:rsidR="00E03ADF">
        <w:rPr>
          <w:rFonts w:asciiTheme="minorHAnsi" w:eastAsia="Calibri" w:hAnsiTheme="minorHAnsi" w:cstheme="minorHAnsi"/>
          <w:sz w:val="22"/>
          <w:szCs w:val="22"/>
          <w:lang w:eastAsia="ko-KR"/>
        </w:rPr>
        <w:br/>
      </w:r>
      <w:r w:rsidR="00582AAF">
        <w:rPr>
          <w:rFonts w:asciiTheme="minorHAnsi" w:eastAsia="Calibri" w:hAnsiTheme="minorHAnsi" w:cstheme="minorHAnsi"/>
          <w:sz w:val="22"/>
          <w:szCs w:val="22"/>
          <w:lang w:eastAsia="ko-KR"/>
        </w:rPr>
        <w:t xml:space="preserve">i uzbrojenia terenu, </w:t>
      </w:r>
      <w:r w:rsidRPr="0050409D">
        <w:rPr>
          <w:rFonts w:asciiTheme="minorHAnsi" w:eastAsia="Calibri" w:hAnsiTheme="minorHAnsi" w:cstheme="minorHAnsi"/>
          <w:sz w:val="22"/>
          <w:szCs w:val="22"/>
          <w:lang w:eastAsia="ko-KR"/>
        </w:rPr>
        <w:t xml:space="preserve">zlokalizowanych na terenie budowy i nie podlegających robotom budowlanym, </w:t>
      </w:r>
      <w:r w:rsidR="00E03ADF">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a także zlokalizowanych poza terenem budowy - w przypadku wystąpienia uszkodzeń z tytułu prowadzonych robót, Wykonawca zobowiązany jest do usunięcia szkody na własny koszt,</w:t>
      </w:r>
    </w:p>
    <w:p w14:paraId="5D361598" w14:textId="77777777" w:rsidR="00640582" w:rsidRPr="0050409D" w:rsidRDefault="00640582">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codziennie, po zakończeniu prac, zabezpieczać, uporządkowywać i utrzymywać w czystości teren budowy wraz z terenami przyległymi, </w:t>
      </w:r>
    </w:p>
    <w:p w14:paraId="7EE76220" w14:textId="3F31C83B" w:rsidR="00640582" w:rsidRPr="0050409D" w:rsidRDefault="00640582">
      <w:pPr>
        <w:numPr>
          <w:ilvl w:val="0"/>
          <w:numId w:val="8"/>
        </w:numPr>
        <w:suppressAutoHyphens/>
        <w:spacing w:after="120" w:line="276" w:lineRule="auto"/>
        <w:ind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doprowadzić teren budowy do należytego stanu (pełnego uporządkowania) wraz z uporządkowaniem terenów przyległych i przekazać </w:t>
      </w:r>
      <w:r w:rsidR="002B3DFF" w:rsidRPr="0050409D">
        <w:rPr>
          <w:rFonts w:asciiTheme="minorHAnsi" w:eastAsia="Calibri" w:hAnsiTheme="minorHAnsi" w:cstheme="minorHAnsi"/>
          <w:sz w:val="22"/>
          <w:szCs w:val="22"/>
          <w:lang w:eastAsia="ko-KR"/>
        </w:rPr>
        <w:t>go</w:t>
      </w:r>
      <w:r w:rsidRPr="0050409D">
        <w:rPr>
          <w:rFonts w:asciiTheme="minorHAnsi" w:eastAsia="Calibri" w:hAnsiTheme="minorHAnsi" w:cstheme="minorHAnsi"/>
          <w:sz w:val="22"/>
          <w:szCs w:val="22"/>
          <w:lang w:eastAsia="ko-KR"/>
        </w:rPr>
        <w:t xml:space="preserve"> Zamawiającemu w terminie ustalonym na końcowy odbiór robót.</w:t>
      </w:r>
    </w:p>
    <w:p w14:paraId="0DAC53C6" w14:textId="5E846BA9"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na własny koszt zorganizuje zaplecze budowy</w:t>
      </w:r>
      <w:r w:rsidR="002B3DFF" w:rsidRPr="0050409D">
        <w:rPr>
          <w:rFonts w:asciiTheme="minorHAnsi" w:eastAsia="Calibri" w:hAnsiTheme="minorHAnsi" w:cstheme="minorHAnsi"/>
          <w:sz w:val="22"/>
          <w:szCs w:val="22"/>
          <w:lang w:eastAsia="ko-KR"/>
        </w:rPr>
        <w:t>.</w:t>
      </w:r>
      <w:r w:rsidRPr="0050409D">
        <w:rPr>
          <w:rFonts w:asciiTheme="minorHAnsi" w:eastAsia="Calibri" w:hAnsiTheme="minorHAnsi" w:cstheme="minorHAnsi"/>
          <w:sz w:val="22"/>
          <w:szCs w:val="22"/>
          <w:lang w:eastAsia="ko-KR"/>
        </w:rPr>
        <w:t xml:space="preserve"> </w:t>
      </w:r>
    </w:p>
    <w:p w14:paraId="27168702"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Zamawiający nie zapewnia, poza terenem budowy, terenu na czasowe składowanie odpadów oraz wyrobów przewidzianych do zabudowy. </w:t>
      </w:r>
    </w:p>
    <w:p w14:paraId="2646146C" w14:textId="153D13E8"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Zamawiający nie zapewnia pomieszczeń na cele magazynowo-socjalne</w:t>
      </w:r>
      <w:r w:rsidR="00CD272B" w:rsidRPr="0050409D">
        <w:rPr>
          <w:rFonts w:asciiTheme="minorHAnsi" w:eastAsia="Calibri" w:hAnsiTheme="minorHAnsi" w:cstheme="minorHAnsi"/>
          <w:sz w:val="22"/>
          <w:szCs w:val="22"/>
          <w:lang w:eastAsia="ko-KR"/>
        </w:rPr>
        <w:t xml:space="preserve">. </w:t>
      </w:r>
    </w:p>
    <w:p w14:paraId="698A2BA7" w14:textId="36085529"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lastRenderedPageBreak/>
        <w:t xml:space="preserve">Zamawiający </w:t>
      </w:r>
      <w:r w:rsidR="002F663F">
        <w:rPr>
          <w:rFonts w:asciiTheme="minorHAnsi" w:eastAsia="Calibri" w:hAnsiTheme="minorHAnsi" w:cstheme="minorHAnsi"/>
          <w:sz w:val="22"/>
          <w:szCs w:val="22"/>
          <w:lang w:eastAsia="ko-KR"/>
        </w:rPr>
        <w:t xml:space="preserve">nie </w:t>
      </w:r>
      <w:r w:rsidRPr="0050409D">
        <w:rPr>
          <w:rFonts w:asciiTheme="minorHAnsi" w:eastAsia="Calibri" w:hAnsiTheme="minorHAnsi" w:cstheme="minorHAnsi"/>
          <w:sz w:val="22"/>
          <w:szCs w:val="22"/>
          <w:lang w:eastAsia="ko-KR"/>
        </w:rPr>
        <w:t>zapewnia na potrzeby realizacji przedmiotu zamówienia punkt</w:t>
      </w:r>
      <w:r w:rsidR="00B332D6">
        <w:rPr>
          <w:rFonts w:asciiTheme="minorHAnsi" w:eastAsia="Calibri" w:hAnsiTheme="minorHAnsi" w:cstheme="minorHAnsi"/>
          <w:sz w:val="22"/>
          <w:szCs w:val="22"/>
          <w:lang w:eastAsia="ko-KR"/>
        </w:rPr>
        <w:t>ów</w:t>
      </w:r>
      <w:r w:rsidR="00CD272B" w:rsidRPr="0050409D">
        <w:rPr>
          <w:rFonts w:asciiTheme="minorHAnsi" w:eastAsia="Calibri" w:hAnsiTheme="minorHAnsi" w:cstheme="minorHAnsi"/>
          <w:sz w:val="22"/>
          <w:szCs w:val="22"/>
          <w:lang w:eastAsia="ko-KR"/>
        </w:rPr>
        <w:t xml:space="preserve"> </w:t>
      </w:r>
      <w:r w:rsidRPr="0050409D">
        <w:rPr>
          <w:rFonts w:asciiTheme="minorHAnsi" w:eastAsia="Calibri" w:hAnsiTheme="minorHAnsi" w:cstheme="minorHAnsi"/>
          <w:sz w:val="22"/>
          <w:szCs w:val="22"/>
          <w:lang w:eastAsia="ko-KR"/>
        </w:rPr>
        <w:t xml:space="preserve">poboru energii elektrycznej i wody. </w:t>
      </w:r>
    </w:p>
    <w:p w14:paraId="24415E71" w14:textId="075B5A69" w:rsidR="003D4053" w:rsidRPr="003D4053" w:rsidRDefault="003D4053" w:rsidP="003D4053">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3D4053">
        <w:rPr>
          <w:rFonts w:asciiTheme="minorHAnsi" w:eastAsia="Calibri" w:hAnsiTheme="minorHAnsi" w:cstheme="minorHAnsi"/>
          <w:sz w:val="22"/>
          <w:szCs w:val="22"/>
          <w:lang w:eastAsia="ko-KR"/>
        </w:rPr>
        <w:t>Wykonawca zobowiązany jest do wykonywania geodezyjnych pomiarów sytuacyjnych</w:t>
      </w:r>
      <w:r>
        <w:rPr>
          <w:rFonts w:asciiTheme="minorHAnsi" w:eastAsia="Calibri" w:hAnsiTheme="minorHAnsi" w:cstheme="minorHAnsi"/>
          <w:sz w:val="22"/>
          <w:szCs w:val="22"/>
          <w:lang w:eastAsia="ko-KR"/>
        </w:rPr>
        <w:t xml:space="preserve"> </w:t>
      </w:r>
      <w:r w:rsidRPr="003D4053">
        <w:rPr>
          <w:rFonts w:asciiTheme="minorHAnsi" w:eastAsia="Calibri" w:hAnsiTheme="minorHAnsi" w:cstheme="minorHAnsi"/>
          <w:sz w:val="22"/>
          <w:szCs w:val="22"/>
          <w:lang w:eastAsia="ko-KR"/>
        </w:rPr>
        <w:t xml:space="preserve">i wysokościowych podczas budowy, w szczególności związanych z wytyczeniem obiektów budowlanych w terenie, geodezyjną inwentaryzacją powykonawczą obiektów budowlanych, geodezyjną obsługą budowy, skutkujących sporządzeniem dokumentacji geodezyjnej. </w:t>
      </w:r>
    </w:p>
    <w:p w14:paraId="74B99D40" w14:textId="549E7083" w:rsidR="00640582" w:rsidRPr="0050409D" w:rsidRDefault="00640582" w:rsidP="008E776F">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ponosi odpowiedzialność na zasadach ogólnych za szkody powstałe na terenie budowy oraz na terenach przyległych, związane z realizacją zamówienia od chwili przejęcia teren</w:t>
      </w:r>
      <w:r w:rsidR="00C028CA" w:rsidRPr="0050409D">
        <w:rPr>
          <w:rFonts w:asciiTheme="minorHAnsi" w:eastAsia="Calibri" w:hAnsiTheme="minorHAnsi" w:cstheme="minorHAnsi"/>
          <w:sz w:val="22"/>
          <w:szCs w:val="22"/>
          <w:lang w:eastAsia="ko-KR"/>
        </w:rPr>
        <w:t>u</w:t>
      </w:r>
      <w:r w:rsidRPr="0050409D">
        <w:rPr>
          <w:rFonts w:asciiTheme="minorHAnsi" w:eastAsia="Calibri" w:hAnsiTheme="minorHAnsi" w:cstheme="minorHAnsi"/>
          <w:sz w:val="22"/>
          <w:szCs w:val="22"/>
          <w:lang w:eastAsia="ko-KR"/>
        </w:rPr>
        <w:t xml:space="preserve"> bud</w:t>
      </w:r>
      <w:r w:rsidR="00C028CA" w:rsidRPr="0050409D">
        <w:rPr>
          <w:rFonts w:asciiTheme="minorHAnsi" w:eastAsia="Calibri" w:hAnsiTheme="minorHAnsi" w:cstheme="minorHAnsi"/>
          <w:sz w:val="22"/>
          <w:szCs w:val="22"/>
          <w:lang w:eastAsia="ko-KR"/>
        </w:rPr>
        <w:t>owy</w:t>
      </w:r>
      <w:r w:rsidRPr="0050409D">
        <w:rPr>
          <w:rFonts w:asciiTheme="minorHAnsi" w:eastAsia="Calibri" w:hAnsiTheme="minorHAnsi" w:cstheme="minorHAnsi"/>
          <w:sz w:val="22"/>
          <w:szCs w:val="22"/>
          <w:lang w:eastAsia="ko-KR"/>
        </w:rPr>
        <w:t xml:space="preserve"> do </w:t>
      </w:r>
      <w:r w:rsidR="00C028CA" w:rsidRPr="0050409D">
        <w:rPr>
          <w:rFonts w:asciiTheme="minorHAnsi" w:eastAsia="Calibri" w:hAnsiTheme="minorHAnsi" w:cstheme="minorHAnsi"/>
          <w:sz w:val="22"/>
          <w:szCs w:val="22"/>
          <w:lang w:eastAsia="ko-KR"/>
        </w:rPr>
        <w:t>jego</w:t>
      </w:r>
      <w:r w:rsidRPr="0050409D">
        <w:rPr>
          <w:rFonts w:asciiTheme="minorHAnsi" w:eastAsia="Calibri" w:hAnsiTheme="minorHAnsi" w:cstheme="minorHAnsi"/>
          <w:sz w:val="22"/>
          <w:szCs w:val="22"/>
          <w:lang w:eastAsia="ko-KR"/>
        </w:rPr>
        <w:t xml:space="preserve"> oddania, w szczególności za uszkodzenie ciała, utratę zdrowia lub śmierć osób oraz uszkodzenie lub utratę mienia, a także ponosi odpowiedzialność za wybrane metody działań i bezpieczeństwo w toku realizacji robót budowlanych.</w:t>
      </w:r>
    </w:p>
    <w:p w14:paraId="0FD29C8F"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ponosi odpowiedzialność wobec osób trzecich za szkody i inne zdarzenia powstałe w związku z wykonywaniem robót budowlanych, chyba że wyłącznie odpowiedzialnym za powstałe szkody jest poszkodowany lub osoba trzecia, za którą Wykonawca nie ponosi odpowiedzialności, lub szkoda powstała w wyniku działania siły wyższej.</w:t>
      </w:r>
    </w:p>
    <w:p w14:paraId="1DCCDA9D"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zobowiązany jest do zorganizowania terenu budowy zgodnie z wymogami właściwej gospodarki odpadami oraz w sposób zapewniający ochronę powietrza atmosferycznego, wód i ziemi przed zanieczyszczeniem, z obowiązkiem przyjęcia do realizacji możliwie najmniej uciążliwej akustycznie technologii prowadzenia robót.</w:t>
      </w:r>
    </w:p>
    <w:p w14:paraId="56EB8982"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zobowiązany jest do bieżącego należytego utrzymania w czystości dojazdów oraz dróg publicznych, z tytułu prowadzonych robót.</w:t>
      </w:r>
    </w:p>
    <w:p w14:paraId="25071D37" w14:textId="63316161"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Wykonawca w trakcie realizacji Umowy ma obowiązek w pierwszej kolejności poddania odpadów odzyskowi, a jeżeli z przyczyn technologicznych jest to niemożliwe lub nieuzasadnione z przyczyn ekologicznych tudzież ekonomicznych, zobowiązany jest do przekazania powstałych odpadów do zagospodarowania lub unieszkodliwienia. </w:t>
      </w:r>
    </w:p>
    <w:p w14:paraId="1CF88A6B"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Opłaty i kary za przekroczenie w trakcie robót, norm lub obowiązków określonych w odpowiednich przepisach dotyczących ochrony środowiska, ochrony przyrody, ochrony przeciwpożarowej oraz bezpieczeństwa i higieny pracy ponosi Wykonawca.</w:t>
      </w:r>
    </w:p>
    <w:p w14:paraId="05E2F0A2"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w:t>
      </w:r>
    </w:p>
    <w:p w14:paraId="6E362E72"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Obowiązkiem Wykonawcy jest bezzwłoczne zawiadamianie Zamawiającego o każdorazowym wstrzymaniu realizacji robót budowlanych lub przerwie w ich wykonywaniu dłuższej niż tydzień roboczy, niezależnie od przyczyny wstrzymania lub przerwy.</w:t>
      </w:r>
    </w:p>
    <w:p w14:paraId="45688CE3" w14:textId="77777777"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zobowiązany jest podczas prowadzenia robót do dokonywania bieżących uzgodnień bezpośrednio z inspektorem nadzoru inwestorskiego, zwłaszcza w sytuacjach wystąpienia technicznych problemów realizacyjnych.</w:t>
      </w:r>
    </w:p>
    <w:p w14:paraId="56F1CA43" w14:textId="3EB8A265"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Gdziekolwiek w opisie przedmiotu zamówienia </w:t>
      </w:r>
      <w:r w:rsidR="00FC0E85">
        <w:rPr>
          <w:rFonts w:asciiTheme="minorHAnsi" w:eastAsia="Calibri" w:hAnsiTheme="minorHAnsi" w:cstheme="minorHAnsi"/>
          <w:sz w:val="22"/>
          <w:szCs w:val="22"/>
          <w:lang w:eastAsia="ko-KR"/>
        </w:rPr>
        <w:t xml:space="preserve">lub STWiORB </w:t>
      </w:r>
      <w:r w:rsidRPr="0050409D">
        <w:rPr>
          <w:rFonts w:asciiTheme="minorHAnsi" w:eastAsia="Calibri" w:hAnsiTheme="minorHAnsi" w:cstheme="minorHAnsi"/>
          <w:sz w:val="22"/>
          <w:szCs w:val="22"/>
          <w:lang w:eastAsia="ko-KR"/>
        </w:rPr>
        <w:t>powołane są konkretne przepisy, które spełniać mają wyroby, urządzenia, sprzęt, maszyny i inne towary oraz wykonane i zbadane roboty, będą obowiązywać postanowienia najnowszego wydania lub poprawionego wydania powołanych przepisów.</w:t>
      </w:r>
    </w:p>
    <w:p w14:paraId="14E95877" w14:textId="059791E9"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Wykonawca zobowiązany jest do zapewnienia stałej dyspozycyjności kierownik</w:t>
      </w:r>
      <w:r w:rsidR="0050409D" w:rsidRPr="0050409D">
        <w:rPr>
          <w:rFonts w:asciiTheme="minorHAnsi" w:eastAsia="Calibri" w:hAnsiTheme="minorHAnsi" w:cstheme="minorHAnsi"/>
          <w:sz w:val="22"/>
          <w:szCs w:val="22"/>
          <w:lang w:eastAsia="ko-KR"/>
        </w:rPr>
        <w:t>a</w:t>
      </w:r>
      <w:r w:rsidRPr="0050409D">
        <w:rPr>
          <w:rFonts w:asciiTheme="minorHAnsi" w:eastAsia="Calibri" w:hAnsiTheme="minorHAnsi" w:cstheme="minorHAnsi"/>
          <w:sz w:val="22"/>
          <w:szCs w:val="22"/>
          <w:lang w:eastAsia="ko-KR"/>
        </w:rPr>
        <w:t xml:space="preserve"> </w:t>
      </w:r>
      <w:r w:rsidR="00600F57">
        <w:rPr>
          <w:rFonts w:asciiTheme="minorHAnsi" w:eastAsia="Calibri" w:hAnsiTheme="minorHAnsi" w:cstheme="minorHAnsi"/>
          <w:sz w:val="22"/>
          <w:szCs w:val="22"/>
          <w:lang w:eastAsia="ko-KR"/>
        </w:rPr>
        <w:t xml:space="preserve">budowy </w:t>
      </w:r>
      <w:r w:rsidRPr="0050409D">
        <w:rPr>
          <w:rFonts w:asciiTheme="minorHAnsi" w:eastAsia="Calibri" w:hAnsiTheme="minorHAnsi" w:cstheme="minorHAnsi"/>
          <w:sz w:val="22"/>
          <w:szCs w:val="22"/>
          <w:lang w:eastAsia="ko-KR"/>
        </w:rPr>
        <w:t xml:space="preserve">w zakresie kontaktu telefonicznego oraz drogą elektroniczną (mail). </w:t>
      </w:r>
    </w:p>
    <w:p w14:paraId="56F384D4" w14:textId="683B74B1"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Kierownik </w:t>
      </w:r>
      <w:r w:rsidR="00600F57">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xml:space="preserve"> zobowiązany jest do obecności na terenie budowy w każdym przypadku wskazanym </w:t>
      </w:r>
      <w:r w:rsidR="007D7EBB"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 xml:space="preserve">w opisie przedmiotu zamówienia oraz gdy wymaga tego stan lub charakter prowadzonych robót, jak również każdorazowo, gdy żądanie takie (osobiście, mailowo lub telefonicznie) zgłosi Zamawiający lub inspektor nadzoru inwestorskiego. Uznaje się, że kierownik </w:t>
      </w:r>
      <w:r w:rsidR="003C0603">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xml:space="preserve"> uczynił zadość żądaniu, o którym </w:t>
      </w:r>
      <w:r w:rsidRPr="0050409D">
        <w:rPr>
          <w:rFonts w:asciiTheme="minorHAnsi" w:eastAsia="Calibri" w:hAnsiTheme="minorHAnsi" w:cstheme="minorHAnsi"/>
          <w:sz w:val="22"/>
          <w:szCs w:val="22"/>
          <w:lang w:eastAsia="ko-KR"/>
        </w:rPr>
        <w:lastRenderedPageBreak/>
        <w:t>mowa w zdaniu poprzednim, jeżeli jest obecny w trakcie wskazanych prac oraz gdy stawił się na terenie budowy w terminie nie dłuższym niż 24 godziny od zgłoszenia żądania, a także pozostał tam przez czas wyznaczony przez Zamawiającego.</w:t>
      </w:r>
    </w:p>
    <w:p w14:paraId="573B8A50" w14:textId="6340E475"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Wykonawca nie jest uprawniony do zakrycia wykonanej roboty budowlanej bez uprzedniej zgody inspektora nadzoru inwestorskiego. Wykonawca, ma obowiązek umożliwić inspektorowi nadzoru inwestorskiego sprawdzenie każdej roboty budowlanej zanikającej lub ulegającej zakryciu. W przypadku niespełnienia ww. wymogów, Wykonawca zobowiązany będzie do odkrycia tych robót zgodnie </w:t>
      </w:r>
      <w:r w:rsidR="007D7EBB"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z dyspozycją inspektora nadzoru inwestorskiego, a następnie przywrócenia stanu poprzedniego lub jego odtworzenia. Koszt i ryzyko tych czynności obciąża Wykonawcę.</w:t>
      </w:r>
    </w:p>
    <w:p w14:paraId="2235FBFA" w14:textId="31EACC18"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Za pośrednictwem kierownik</w:t>
      </w:r>
      <w:r w:rsidR="0050409D" w:rsidRPr="0050409D">
        <w:rPr>
          <w:rFonts w:asciiTheme="minorHAnsi" w:eastAsia="Calibri" w:hAnsiTheme="minorHAnsi" w:cstheme="minorHAnsi"/>
          <w:sz w:val="22"/>
          <w:szCs w:val="22"/>
          <w:lang w:eastAsia="ko-KR"/>
        </w:rPr>
        <w:t>a</w:t>
      </w:r>
      <w:r w:rsidRPr="0050409D">
        <w:rPr>
          <w:rFonts w:asciiTheme="minorHAnsi" w:eastAsia="Calibri" w:hAnsiTheme="minorHAnsi" w:cstheme="minorHAnsi"/>
          <w:sz w:val="22"/>
          <w:szCs w:val="22"/>
          <w:lang w:eastAsia="ko-KR"/>
        </w:rPr>
        <w:t xml:space="preserve"> </w:t>
      </w:r>
      <w:r w:rsidR="003C0603">
        <w:rPr>
          <w:rFonts w:asciiTheme="minorHAnsi" w:eastAsia="Calibri" w:hAnsiTheme="minorHAnsi" w:cstheme="minorHAnsi"/>
          <w:sz w:val="22"/>
          <w:szCs w:val="22"/>
          <w:lang w:eastAsia="ko-KR"/>
        </w:rPr>
        <w:t>budowy</w:t>
      </w:r>
      <w:r w:rsidRPr="0050409D">
        <w:rPr>
          <w:rFonts w:asciiTheme="minorHAnsi" w:eastAsia="Calibri" w:hAnsiTheme="minorHAnsi" w:cstheme="minorHAnsi"/>
          <w:sz w:val="22"/>
          <w:szCs w:val="22"/>
          <w:lang w:eastAsia="ko-KR"/>
        </w:rPr>
        <w:t xml:space="preserve"> Wykonawca zobowiązany jest do zgłoszenia inspektorowi nadzoru inwestorskiego gotowości do odbioru robót zanikających oraz robót ulegających zakryciu przynajmniej na 3 dni robocze przed ich zakryciem. Odbiór przez inspektora nadzoru inwestorskiego nastąpi niezwłocznie, nie później jednak niż w ciągu 3 dni roboczych od daty zgłoszenia i powiadomienia o tym fakcie inspektora nadzoru inwestorskiego. </w:t>
      </w:r>
    </w:p>
    <w:p w14:paraId="41C980DF" w14:textId="54E2B663" w:rsidR="0050409D"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Zamawiający</w:t>
      </w:r>
      <w:r w:rsidR="00816D50" w:rsidRPr="0050409D">
        <w:rPr>
          <w:rFonts w:asciiTheme="minorHAnsi" w:eastAsia="Calibri" w:hAnsiTheme="minorHAnsi" w:cstheme="minorHAnsi"/>
          <w:sz w:val="22"/>
          <w:szCs w:val="22"/>
          <w:lang w:eastAsia="ko-KR"/>
        </w:rPr>
        <w:t xml:space="preserve"> </w:t>
      </w:r>
      <w:r w:rsidR="00795FAC">
        <w:rPr>
          <w:rFonts w:asciiTheme="minorHAnsi" w:eastAsia="Calibri" w:hAnsiTheme="minorHAnsi" w:cstheme="minorHAnsi"/>
          <w:sz w:val="22"/>
          <w:szCs w:val="22"/>
          <w:lang w:eastAsia="ko-KR"/>
        </w:rPr>
        <w:t>nie dopuszcza odbiorów częściowych robót.</w:t>
      </w:r>
    </w:p>
    <w:p w14:paraId="0DABF27F" w14:textId="6C18C711" w:rsidR="00640582" w:rsidRPr="0050409D" w:rsidRDefault="00640582">
      <w:pPr>
        <w:numPr>
          <w:ilvl w:val="0"/>
          <w:numId w:val="7"/>
        </w:numPr>
        <w:tabs>
          <w:tab w:val="clear" w:pos="350"/>
          <w:tab w:val="num" w:pos="-360"/>
        </w:tabs>
        <w:suppressAutoHyphens/>
        <w:spacing w:after="120" w:line="276" w:lineRule="auto"/>
        <w:ind w:left="360" w:right="-28"/>
        <w:contextualSpacing/>
        <w:jc w:val="both"/>
        <w:rPr>
          <w:rFonts w:asciiTheme="minorHAnsi" w:eastAsia="Calibri" w:hAnsiTheme="minorHAnsi" w:cstheme="minorHAnsi"/>
          <w:sz w:val="22"/>
          <w:szCs w:val="22"/>
          <w:lang w:eastAsia="ko-KR"/>
        </w:rPr>
      </w:pPr>
      <w:r w:rsidRPr="0050409D">
        <w:rPr>
          <w:rFonts w:asciiTheme="minorHAnsi" w:eastAsia="Calibri" w:hAnsiTheme="minorHAnsi" w:cstheme="minorHAnsi"/>
          <w:sz w:val="22"/>
          <w:szCs w:val="22"/>
          <w:lang w:eastAsia="ko-KR"/>
        </w:rPr>
        <w:t xml:space="preserve">Warunkiem przystąpienia przez Zamawiającego do odbioru końcowego, jest wcześniejsze przekazanie Zamawiającemu przez Wykonawcę jednego egzemplarza oryginału odpowiedniego protokołu </w:t>
      </w:r>
      <w:r w:rsidR="007D7EBB" w:rsidRPr="0050409D">
        <w:rPr>
          <w:rFonts w:asciiTheme="minorHAnsi" w:eastAsia="Calibri" w:hAnsiTheme="minorHAnsi" w:cstheme="minorHAnsi"/>
          <w:sz w:val="22"/>
          <w:szCs w:val="22"/>
          <w:lang w:eastAsia="ko-KR"/>
        </w:rPr>
        <w:br/>
      </w:r>
      <w:r w:rsidRPr="0050409D">
        <w:rPr>
          <w:rFonts w:asciiTheme="minorHAnsi" w:eastAsia="Calibri" w:hAnsiTheme="minorHAnsi" w:cstheme="minorHAnsi"/>
          <w:sz w:val="22"/>
          <w:szCs w:val="22"/>
          <w:lang w:eastAsia="ko-KR"/>
        </w:rPr>
        <w:t>z uprzedniego odbioru bez uwag tych samych robót, przeprowadzonego pomiędzy Wykonawcą lub podwykonawcą oraz podwykonawcami i dalszymi podwykonawcami.</w:t>
      </w:r>
    </w:p>
    <w:p w14:paraId="18829DE6" w14:textId="0BBBD6B9" w:rsidR="00640582" w:rsidRPr="00640582" w:rsidRDefault="00640582">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50409D">
        <w:rPr>
          <w:rFonts w:asciiTheme="minorHAnsi" w:eastAsia="Calibri" w:hAnsiTheme="minorHAnsi" w:cstheme="minorHAnsi"/>
          <w:sz w:val="22"/>
          <w:szCs w:val="22"/>
          <w:lang w:eastAsia="ko-KR"/>
        </w:rPr>
        <w:t>Zamawiający przystąpi do odbioru końcowego w terminie do 7 dni od zatwierdzenia dokumentacji powykonawczej. Wskazanie terminu odbioru</w:t>
      </w:r>
      <w:r w:rsidRPr="00640582">
        <w:rPr>
          <w:rFonts w:ascii="Calibri" w:eastAsia="Calibri" w:hAnsi="Calibri" w:cs="Calibri"/>
          <w:sz w:val="22"/>
          <w:szCs w:val="22"/>
          <w:lang w:eastAsia="ko-KR"/>
        </w:rPr>
        <w:t xml:space="preserve"> końcowego jest uprawnieniem Zamawiającego. Wykonawca zobowiązany jest do utrzymania gotowości do odbioru robót. Wykonawca jest zobowiązany zapewnić udział kierownika </w:t>
      </w:r>
      <w:r w:rsidR="003C0603">
        <w:rPr>
          <w:rFonts w:ascii="Calibri" w:eastAsia="Calibri" w:hAnsi="Calibri" w:cs="Calibri"/>
          <w:sz w:val="22"/>
          <w:szCs w:val="22"/>
          <w:lang w:eastAsia="ko-KR"/>
        </w:rPr>
        <w:t>budowy</w:t>
      </w:r>
      <w:r w:rsidRPr="00640582">
        <w:rPr>
          <w:rFonts w:ascii="Calibri" w:eastAsia="Calibri" w:hAnsi="Calibri" w:cs="Calibri"/>
          <w:sz w:val="22"/>
          <w:szCs w:val="22"/>
          <w:lang w:eastAsia="ko-KR"/>
        </w:rPr>
        <w:t xml:space="preserve"> w odbiorze końcowym.</w:t>
      </w:r>
    </w:p>
    <w:p w14:paraId="65F03707" w14:textId="5E6E3B9C" w:rsidR="00640582" w:rsidRDefault="00640582">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 xml:space="preserve">Wykonawca </w:t>
      </w:r>
      <w:r w:rsidR="0050409D">
        <w:rPr>
          <w:rFonts w:ascii="Calibri" w:eastAsia="Calibri" w:hAnsi="Calibri" w:cs="Calibri"/>
          <w:sz w:val="22"/>
          <w:szCs w:val="22"/>
          <w:lang w:eastAsia="ko-KR"/>
        </w:rPr>
        <w:t xml:space="preserve">przed odbiorem końcowym robót </w:t>
      </w:r>
      <w:r w:rsidRPr="00640582">
        <w:rPr>
          <w:rFonts w:ascii="Calibri" w:eastAsia="Calibri" w:hAnsi="Calibri" w:cs="Calibri"/>
          <w:sz w:val="22"/>
          <w:szCs w:val="22"/>
          <w:lang w:eastAsia="ko-KR"/>
        </w:rPr>
        <w:t>doprowadzi teren budowy do należytego stanu (pełnego uporządkowania) wraz z uporządkowaniem terenów przyległych.</w:t>
      </w:r>
    </w:p>
    <w:p w14:paraId="2B7B91BB" w14:textId="51C3BA49"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Jeżeli w toku czynności odbioru </w:t>
      </w:r>
      <w:r>
        <w:rPr>
          <w:rFonts w:ascii="Calibri" w:eastAsia="Calibri" w:hAnsi="Calibri" w:cs="Calibri"/>
          <w:sz w:val="22"/>
          <w:szCs w:val="22"/>
          <w:lang w:eastAsia="ko-KR"/>
        </w:rPr>
        <w:t>końcowego</w:t>
      </w:r>
      <w:r w:rsidRPr="00097A0A">
        <w:rPr>
          <w:rFonts w:ascii="Calibri" w:eastAsia="Calibri" w:hAnsi="Calibri" w:cs="Calibri"/>
          <w:sz w:val="22"/>
          <w:szCs w:val="22"/>
          <w:lang w:eastAsia="ko-KR"/>
        </w:rPr>
        <w:t xml:space="preserve">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ich złożoność techniczną, a po jego upływie powrócić do wykonywania czynności odbioru końcowego. Jeżeli wady nie nadają się do usunięcia, a także uniemożliwiają użytkowanie obiektu zgodne z przeznaczeniem, Zamawiający może odstąpić od Umowy lub żądać wykonania Umowy po raz drugi.</w:t>
      </w:r>
    </w:p>
    <w:p w14:paraId="3E928248" w14:textId="40292ECE"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W przypadku stwierdzenia przez komisję, że jakość wykonywanych robót w poszczególnych asortymentach nieznacznie odbiega od wymaganej przez dokumentację projektową z uwzględnieniem tolerancji i nie ma większego wpływu na cechy eksploatacyjne i bezpieczeństwo obiektu lub instalacji lub ich części,    Zamawiający może dokonać potrąceń wynagrodzenia, oceniając pomniejszoną wartość wykonywanych robót w stosunku do wymagań przyjętych w dokumentach zamówienia.</w:t>
      </w:r>
    </w:p>
    <w:p w14:paraId="3E3236AF" w14:textId="0B1ED52E" w:rsidR="00097A0A" w:rsidRPr="000B3BE6" w:rsidRDefault="00097A0A" w:rsidP="000B3BE6">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w:t>
      </w:r>
      <w:r>
        <w:rPr>
          <w:rFonts w:ascii="Calibri" w:eastAsia="Calibri" w:hAnsi="Calibri" w:cs="Calibri"/>
          <w:sz w:val="22"/>
          <w:szCs w:val="22"/>
          <w:lang w:eastAsia="ko-KR"/>
        </w:rPr>
        <w:t xml:space="preserve">oraz </w:t>
      </w:r>
      <w:r w:rsidRPr="00097A0A">
        <w:rPr>
          <w:rFonts w:ascii="Calibri" w:eastAsia="Calibri" w:hAnsi="Calibri" w:cs="Calibri"/>
          <w:sz w:val="22"/>
          <w:szCs w:val="22"/>
          <w:lang w:eastAsia="ko-KR"/>
        </w:rPr>
        <w:t>wskazany zostanie przez Zamawiającego termin na ich usunięcie.</w:t>
      </w:r>
    </w:p>
    <w:p w14:paraId="0E7ACF15" w14:textId="57F6042B"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Zamawiający wymaga od Wykonawcy udzielenia gwarancji na roboty budowlane na okres </w:t>
      </w:r>
      <w:r w:rsidR="003C0603">
        <w:rPr>
          <w:rFonts w:ascii="Calibri" w:eastAsia="Calibri" w:hAnsi="Calibri" w:cs="Calibri"/>
          <w:sz w:val="22"/>
          <w:szCs w:val="22"/>
          <w:lang w:eastAsia="ko-KR"/>
        </w:rPr>
        <w:t>36</w:t>
      </w:r>
      <w:r w:rsidRPr="00097A0A">
        <w:rPr>
          <w:rFonts w:ascii="Calibri" w:eastAsia="Calibri" w:hAnsi="Calibri" w:cs="Calibri"/>
          <w:sz w:val="22"/>
          <w:szCs w:val="22"/>
          <w:lang w:eastAsia="ko-KR"/>
        </w:rPr>
        <w:t xml:space="preserve"> miesięcy. Gwarancja na </w:t>
      </w:r>
      <w:bookmarkStart w:id="6" w:name="_Hlk206411412"/>
      <w:r w:rsidRPr="00097A0A">
        <w:rPr>
          <w:rFonts w:ascii="Calibri" w:eastAsia="Calibri" w:hAnsi="Calibri" w:cs="Calibri"/>
          <w:sz w:val="22"/>
          <w:szCs w:val="22"/>
          <w:lang w:eastAsia="ko-KR"/>
        </w:rPr>
        <w:t xml:space="preserve">zabudowane wyroby, materiały, urządzenia </w:t>
      </w:r>
      <w:bookmarkEnd w:id="6"/>
      <w:r w:rsidRPr="00097A0A">
        <w:rPr>
          <w:rFonts w:ascii="Calibri" w:eastAsia="Calibri" w:hAnsi="Calibri" w:cs="Calibri"/>
          <w:sz w:val="22"/>
          <w:szCs w:val="22"/>
          <w:lang w:eastAsia="ko-KR"/>
        </w:rPr>
        <w:t xml:space="preserve">wymagana jest nie krótsza niż gwarancja na roboty budowlane - chyba, że gwarancja ich producenta jest dłuższa. Wymagany okres rękojmi jest równy okresowi gwarancji. </w:t>
      </w:r>
    </w:p>
    <w:p w14:paraId="18671EB1" w14:textId="0B5EB936"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Czas reakcji na zgłoszenie wady, rozumiany jako przystąpienie do usunięcia wady poprzez stawiennictwo upoważnionych przedstawicieli Wykonawcy (gwaranta), nie może przekroczyć </w:t>
      </w:r>
      <w:r>
        <w:rPr>
          <w:rFonts w:ascii="Calibri" w:eastAsia="Calibri" w:hAnsi="Calibri" w:cs="Calibri"/>
          <w:sz w:val="22"/>
          <w:szCs w:val="22"/>
          <w:lang w:eastAsia="ko-KR"/>
        </w:rPr>
        <w:t xml:space="preserve">7 </w:t>
      </w:r>
      <w:r w:rsidRPr="00097A0A">
        <w:rPr>
          <w:rFonts w:ascii="Calibri" w:eastAsia="Calibri" w:hAnsi="Calibri" w:cs="Calibri"/>
          <w:sz w:val="22"/>
          <w:szCs w:val="22"/>
          <w:lang w:eastAsia="ko-KR"/>
        </w:rPr>
        <w:t xml:space="preserve">dni kalendarzowych od </w:t>
      </w:r>
      <w:r w:rsidRPr="00097A0A">
        <w:rPr>
          <w:rFonts w:ascii="Calibri" w:eastAsia="Calibri" w:hAnsi="Calibri" w:cs="Calibri"/>
          <w:sz w:val="22"/>
          <w:szCs w:val="22"/>
          <w:lang w:eastAsia="ko-KR"/>
        </w:rPr>
        <w:lastRenderedPageBreak/>
        <w:t>daty zgłoszenia wady, a w przypadku wad zagrażających życiu, zdrowiu lub mieniu – reakcja serwisu powinna nastąpić niezwłocznie.</w:t>
      </w:r>
    </w:p>
    <w:p w14:paraId="47111968" w14:textId="70E3EC4E"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W okresie gwarancji i rękojmi Wykonawca zobowiązany jest do nieodpłatnego usuwania zaistniałych wad w terminie czternastu (14) dni kalendarzowych licząc od daty otrzymania wezwania do ich usunięcia </w:t>
      </w:r>
      <w:r>
        <w:rPr>
          <w:rFonts w:ascii="Calibri" w:eastAsia="Calibri" w:hAnsi="Calibri" w:cs="Calibri"/>
          <w:sz w:val="22"/>
          <w:szCs w:val="22"/>
          <w:lang w:eastAsia="ko-KR"/>
        </w:rPr>
        <w:br/>
      </w:r>
      <w:r w:rsidRPr="00097A0A">
        <w:rPr>
          <w:rFonts w:ascii="Calibri" w:eastAsia="Calibri" w:hAnsi="Calibri" w:cs="Calibri"/>
          <w:sz w:val="22"/>
          <w:szCs w:val="22"/>
          <w:lang w:eastAsia="ko-KR"/>
        </w:rPr>
        <w:t>(w formie pisemnej, faksem lub za pośrednictwem poczty elektronicznej – wiadomość</w:t>
      </w:r>
      <w:r>
        <w:rPr>
          <w:rFonts w:ascii="Calibri" w:eastAsia="Calibri" w:hAnsi="Calibri" w:cs="Calibri"/>
          <w:sz w:val="22"/>
          <w:szCs w:val="22"/>
          <w:lang w:eastAsia="ko-KR"/>
        </w:rPr>
        <w:t xml:space="preserve"> </w:t>
      </w:r>
      <w:r w:rsidRPr="00097A0A">
        <w:rPr>
          <w:rFonts w:ascii="Calibri" w:eastAsia="Calibri" w:hAnsi="Calibri" w:cs="Calibri"/>
          <w:sz w:val="22"/>
          <w:szCs w:val="22"/>
          <w:lang w:eastAsia="ko-KR"/>
        </w:rPr>
        <w:t xml:space="preserve">e-mail), </w:t>
      </w:r>
      <w:r>
        <w:rPr>
          <w:rFonts w:ascii="Calibri" w:eastAsia="Calibri" w:hAnsi="Calibri" w:cs="Calibri"/>
          <w:sz w:val="22"/>
          <w:szCs w:val="22"/>
          <w:lang w:eastAsia="ko-KR"/>
        </w:rPr>
        <w:br/>
      </w:r>
      <w:r w:rsidRPr="00097A0A">
        <w:rPr>
          <w:rFonts w:ascii="Calibri" w:eastAsia="Calibri" w:hAnsi="Calibri" w:cs="Calibri"/>
          <w:sz w:val="22"/>
          <w:szCs w:val="22"/>
          <w:lang w:eastAsia="ko-KR"/>
        </w:rPr>
        <w:t>a w przypadku wad i usterek zagrażających życiu, zdrowiu lub mieniu – bezzwłocznie.</w:t>
      </w:r>
    </w:p>
    <w:p w14:paraId="760891F4" w14:textId="77777777"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W przypadku wystąpienia obiektywnych przyczyn technicznych lub technologicznych uniemożliwiających usunięcie usterek w ww. terminie Zamawiający dopuszcza ich usunięcie w innym, uzgodnionym przez strony terminie.</w:t>
      </w:r>
    </w:p>
    <w:p w14:paraId="41D4426A" w14:textId="2C421432"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1F5590">
        <w:rPr>
          <w:rFonts w:ascii="Calibri" w:eastAsia="Calibri" w:hAnsi="Calibri" w:cs="Calibri"/>
          <w:sz w:val="22"/>
          <w:szCs w:val="22"/>
          <w:lang w:eastAsia="ko-KR"/>
        </w:rPr>
        <w:t xml:space="preserve">Jeżeli Wykonawca nie usunie wykrytych </w:t>
      </w:r>
      <w:r w:rsidRPr="00097A0A">
        <w:rPr>
          <w:rFonts w:ascii="Calibri" w:eastAsia="Calibri" w:hAnsi="Calibri" w:cs="Calibri"/>
          <w:sz w:val="22"/>
          <w:szCs w:val="22"/>
          <w:lang w:eastAsia="ko-KR"/>
        </w:rPr>
        <w:t xml:space="preserve">wad w ww. terminie Zamawiający może zlecić ich usunięcie podmiotowi trzeciemu (innemu wykonawcy) na koszt i ryzyko Wykonawcy. O zamiarze powierzenia usunięcia wad i usterek podmiotowi trzeciemu Zamawiający zawiadomi Wykonawcę co najmniej na trzy (3) dni wcześniej. </w:t>
      </w:r>
    </w:p>
    <w:p w14:paraId="0704B141" w14:textId="77777777"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Udzielona gwarancja i rękojmia nie naruszają prawa Zamawiającego do dochodzenia roszczeń</w:t>
      </w:r>
      <w:r w:rsidRPr="00097A0A">
        <w:rPr>
          <w:rFonts w:ascii="Calibri" w:eastAsia="Calibri" w:hAnsi="Calibri" w:cs="Calibri"/>
          <w:sz w:val="22"/>
          <w:szCs w:val="22"/>
          <w:lang w:eastAsia="ko-KR"/>
        </w:rPr>
        <w:br/>
        <w:t>o naprawienie szkody w pełnej wysokości na zasadach określonych w kodeksie cywilnym.</w:t>
      </w:r>
    </w:p>
    <w:p w14:paraId="5A10CECC" w14:textId="77777777" w:rsidR="00097A0A" w:rsidRPr="00097A0A"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Obowiązkiem Wykonawcy jest terminowe usuwanie wad i usterek oraz zapewnienie właściwego kierownictwa nad realizacją prac związanych z ich usuwaniem, w tym w okresie rękojmi i gwarancji, według zasad obowiązujących w okresie realizacji zamówienia.</w:t>
      </w:r>
    </w:p>
    <w:p w14:paraId="51DA813B" w14:textId="42398E12" w:rsidR="00097A0A" w:rsidRPr="00640582" w:rsidRDefault="00097A0A"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097A0A">
        <w:rPr>
          <w:rFonts w:ascii="Calibri" w:eastAsia="Calibri" w:hAnsi="Calibri" w:cs="Calibri"/>
          <w:sz w:val="22"/>
          <w:szCs w:val="22"/>
          <w:lang w:eastAsia="ko-KR"/>
        </w:rPr>
        <w:t xml:space="preserve">Koszty oględzin, przeglądów koniecznych do przeprowadzenia w związku z usuwaniem wynikłych wad </w:t>
      </w:r>
      <w:r w:rsidR="00494BA6">
        <w:rPr>
          <w:rFonts w:ascii="Calibri" w:eastAsia="Calibri" w:hAnsi="Calibri" w:cs="Calibri"/>
          <w:sz w:val="22"/>
          <w:szCs w:val="22"/>
          <w:lang w:eastAsia="ko-KR"/>
        </w:rPr>
        <w:br/>
      </w:r>
      <w:r w:rsidRPr="00097A0A">
        <w:rPr>
          <w:rFonts w:ascii="Calibri" w:eastAsia="Calibri" w:hAnsi="Calibri" w:cs="Calibri"/>
          <w:sz w:val="22"/>
          <w:szCs w:val="22"/>
          <w:lang w:eastAsia="ko-KR"/>
        </w:rPr>
        <w:t>i usterek wykonanych robót ponosić będzie Wykonawca</w:t>
      </w:r>
    </w:p>
    <w:p w14:paraId="4B7BE368" w14:textId="77777777" w:rsidR="00640582" w:rsidRPr="00640582" w:rsidRDefault="00640582">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Wykonawca zobowiązany jest do udziału, w okresie udzielonych gwarancji i rękojmi, w przeglądach gwarancyjnych.</w:t>
      </w:r>
    </w:p>
    <w:p w14:paraId="6ACFDAC8" w14:textId="77777777" w:rsidR="00640582" w:rsidRPr="00640582" w:rsidRDefault="00640582">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Obowiązkiem Wykonawcy jest terminowe usuwanie wad i usterek oraz zapewnienie właściwego kierownictwa nad realizacją prac związanych z ich usuwaniem, w tym w okresie rękojmi</w:t>
      </w:r>
      <w:r w:rsidRPr="00640582">
        <w:rPr>
          <w:rFonts w:ascii="Calibri" w:eastAsia="Calibri" w:hAnsi="Calibri" w:cs="Calibri"/>
          <w:sz w:val="22"/>
          <w:szCs w:val="22"/>
          <w:lang w:eastAsia="ko-KR"/>
        </w:rPr>
        <w:br/>
        <w:t>i gwarancji, według zasad obowiązujących w okresie realizacji zamówienia.</w:t>
      </w:r>
    </w:p>
    <w:p w14:paraId="36A95D9C" w14:textId="1B625D69" w:rsidR="00097A0A" w:rsidRPr="000B3BE6" w:rsidRDefault="00640582" w:rsidP="00097A0A">
      <w:pPr>
        <w:numPr>
          <w:ilvl w:val="0"/>
          <w:numId w:val="7"/>
        </w:numPr>
        <w:tabs>
          <w:tab w:val="clear" w:pos="350"/>
          <w:tab w:val="num" w:pos="-36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 xml:space="preserve">Koszty oględzin, przeglądów koniecznych do przeprowadzenia w związku z usuwaniem wynikłych wad </w:t>
      </w:r>
      <w:r w:rsidR="007D7EBB">
        <w:rPr>
          <w:rFonts w:ascii="Calibri" w:eastAsia="Calibri" w:hAnsi="Calibri" w:cs="Calibri"/>
          <w:sz w:val="22"/>
          <w:szCs w:val="22"/>
          <w:lang w:eastAsia="ko-KR"/>
        </w:rPr>
        <w:br/>
      </w:r>
      <w:r w:rsidRPr="00640582">
        <w:rPr>
          <w:rFonts w:ascii="Calibri" w:eastAsia="Calibri" w:hAnsi="Calibri" w:cs="Calibri"/>
          <w:sz w:val="22"/>
          <w:szCs w:val="22"/>
          <w:lang w:eastAsia="ko-KR"/>
        </w:rPr>
        <w:t xml:space="preserve">i usterek oraz przeglądu gwarancyjnego i pogwarancyjnego całości wykonanych robót ponosić będzie Wykonawca. </w:t>
      </w:r>
    </w:p>
    <w:p w14:paraId="645ADC33" w14:textId="77777777" w:rsidR="00C30CB3" w:rsidRPr="00097A0A" w:rsidRDefault="00C30CB3" w:rsidP="00097A0A">
      <w:pPr>
        <w:pStyle w:val="Akapitzlist"/>
        <w:numPr>
          <w:ilvl w:val="0"/>
          <w:numId w:val="3"/>
        </w:numPr>
        <w:spacing w:after="60" w:line="276" w:lineRule="auto"/>
        <w:ind w:left="425" w:hanging="425"/>
        <w:contextualSpacing/>
        <w:jc w:val="both"/>
        <w:rPr>
          <w:rFonts w:asciiTheme="minorHAnsi" w:eastAsia="Calibri" w:hAnsiTheme="minorHAnsi" w:cstheme="minorHAnsi"/>
          <w:b/>
          <w:sz w:val="22"/>
          <w:szCs w:val="22"/>
          <w:lang w:eastAsia="zh-CN"/>
        </w:rPr>
      </w:pPr>
      <w:r w:rsidRPr="00097A0A">
        <w:rPr>
          <w:rFonts w:asciiTheme="minorHAnsi" w:eastAsia="Calibri" w:hAnsiTheme="minorHAnsi" w:cstheme="minorHAnsi"/>
          <w:b/>
          <w:sz w:val="22"/>
          <w:szCs w:val="22"/>
          <w:lang w:eastAsia="zh-CN"/>
        </w:rPr>
        <w:t>Wynagrodzenie i warunki płatności</w:t>
      </w:r>
    </w:p>
    <w:p w14:paraId="509590A3" w14:textId="7D244F75" w:rsidR="00494BA6" w:rsidRPr="00494BA6" w:rsidRDefault="00494BA6" w:rsidP="00494BA6">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zh-CN"/>
        </w:rPr>
      </w:pPr>
      <w:r>
        <w:rPr>
          <w:rFonts w:ascii="Calibri" w:eastAsia="Calibri" w:hAnsi="Calibri" w:cs="Calibri"/>
          <w:sz w:val="22"/>
          <w:szCs w:val="22"/>
          <w:lang w:eastAsia="zh-CN"/>
        </w:rPr>
        <w:t>P</w:t>
      </w:r>
      <w:r w:rsidRPr="00097A0A">
        <w:rPr>
          <w:rFonts w:ascii="Calibri" w:eastAsia="Calibri" w:hAnsi="Calibri" w:cs="Calibri"/>
          <w:sz w:val="22"/>
          <w:szCs w:val="22"/>
          <w:lang w:eastAsia="zh-CN"/>
        </w:rPr>
        <w:t>rzyjętą</w:t>
      </w:r>
      <w:r w:rsidRPr="00097A0A">
        <w:rPr>
          <w:rFonts w:ascii="Calibri" w:eastAsia="Calibri" w:hAnsi="Calibri" w:cs="Calibri"/>
          <w:sz w:val="22"/>
          <w:szCs w:val="22"/>
          <w:lang w:eastAsia="ko-KR"/>
        </w:rPr>
        <w:t xml:space="preserve"> </w:t>
      </w:r>
      <w:r>
        <w:rPr>
          <w:rFonts w:ascii="Calibri" w:eastAsia="Calibri" w:hAnsi="Calibri" w:cs="Calibri"/>
          <w:sz w:val="22"/>
          <w:szCs w:val="22"/>
          <w:lang w:eastAsia="ko-KR"/>
        </w:rPr>
        <w:t>f</w:t>
      </w:r>
      <w:r w:rsidRPr="00097A0A">
        <w:rPr>
          <w:rFonts w:ascii="Calibri" w:eastAsia="Calibri" w:hAnsi="Calibri" w:cs="Calibri"/>
          <w:sz w:val="22"/>
          <w:szCs w:val="22"/>
          <w:lang w:eastAsia="ko-KR"/>
        </w:rPr>
        <w:t>ormą</w:t>
      </w:r>
      <w:r w:rsidRPr="00097A0A">
        <w:rPr>
          <w:rFonts w:ascii="Calibri" w:eastAsia="Calibri" w:hAnsi="Calibri" w:cs="Calibri"/>
          <w:sz w:val="22"/>
          <w:szCs w:val="22"/>
          <w:lang w:eastAsia="zh-CN"/>
        </w:rPr>
        <w:t xml:space="preserve"> wynagrodzenia jest wynagrodzenie ryczałtowe, ustalone</w:t>
      </w:r>
      <w:r>
        <w:rPr>
          <w:rFonts w:ascii="Calibri" w:eastAsia="Calibri" w:hAnsi="Calibri" w:cs="Calibri"/>
          <w:sz w:val="22"/>
          <w:szCs w:val="22"/>
          <w:lang w:eastAsia="zh-CN"/>
        </w:rPr>
        <w:t xml:space="preserve"> </w:t>
      </w:r>
      <w:r w:rsidRPr="00494BA6">
        <w:rPr>
          <w:rFonts w:ascii="Calibri" w:eastAsia="Calibri" w:hAnsi="Calibri" w:cs="Calibri"/>
          <w:sz w:val="22"/>
          <w:szCs w:val="22"/>
          <w:lang w:eastAsia="zh-CN"/>
        </w:rPr>
        <w:t xml:space="preserve">w oparciu o złożoną ofertę. </w:t>
      </w:r>
    </w:p>
    <w:p w14:paraId="6F026170" w14:textId="350C2EAB" w:rsidR="00494BA6" w:rsidRPr="00494BA6" w:rsidRDefault="00494BA6" w:rsidP="00494BA6">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zh-CN"/>
        </w:rPr>
      </w:pPr>
      <w:r w:rsidRPr="00097A0A">
        <w:rPr>
          <w:rFonts w:ascii="Calibri" w:eastAsia="Calibri" w:hAnsi="Calibri" w:cs="Calibri"/>
          <w:sz w:val="22"/>
          <w:szCs w:val="22"/>
          <w:lang w:eastAsia="zh-CN"/>
        </w:rPr>
        <w:t>Wynagrodzenie łączne za wykonanie przedmiotu zamówienia uwzględnia ryzyko związane</w:t>
      </w:r>
      <w:r>
        <w:rPr>
          <w:rFonts w:ascii="Calibri" w:eastAsia="Calibri" w:hAnsi="Calibri" w:cs="Calibri"/>
          <w:sz w:val="22"/>
          <w:szCs w:val="22"/>
          <w:lang w:eastAsia="zh-CN"/>
        </w:rPr>
        <w:t xml:space="preserve"> </w:t>
      </w:r>
      <w:r>
        <w:rPr>
          <w:rFonts w:ascii="Calibri" w:eastAsia="Calibri" w:hAnsi="Calibri" w:cs="Calibri"/>
          <w:sz w:val="22"/>
          <w:szCs w:val="22"/>
          <w:lang w:eastAsia="zh-CN"/>
        </w:rPr>
        <w:br/>
      </w:r>
      <w:r w:rsidRPr="00494BA6">
        <w:rPr>
          <w:rFonts w:ascii="Calibri" w:eastAsia="Calibri" w:hAnsi="Calibri" w:cs="Calibri"/>
          <w:sz w:val="22"/>
          <w:szCs w:val="22"/>
          <w:lang w:eastAsia="zh-CN"/>
        </w:rPr>
        <w:t>z</w:t>
      </w:r>
      <w:r>
        <w:rPr>
          <w:rFonts w:ascii="Calibri" w:eastAsia="Calibri" w:hAnsi="Calibri" w:cs="Calibri"/>
          <w:sz w:val="22"/>
          <w:szCs w:val="22"/>
          <w:lang w:eastAsia="zh-CN"/>
        </w:rPr>
        <w:t xml:space="preserve"> </w:t>
      </w:r>
      <w:r w:rsidRPr="00494BA6">
        <w:rPr>
          <w:rFonts w:ascii="Calibri" w:eastAsia="Calibri" w:hAnsi="Calibri" w:cs="Calibri"/>
          <w:sz w:val="22"/>
          <w:szCs w:val="22"/>
          <w:lang w:eastAsia="zh-CN"/>
        </w:rPr>
        <w:t>wynagrodzeniem ryczałtowym i jest niezmienne przez cały okres realizacji umowy. Wynagrodzenie ryczałtowe oznacza, że Wykonawca nie może żądać podwyższenia wynagrodzenia, chociażby w czasie zawarcia umowy nie można było przewidzieć rozmiaru, zakresu i kosztów robót budowlanych oraz innych kosztów ponoszonych w celu należytego wykonania przedmiotu zamówienia. Wynagrodzenie to nie podlega waloryzacji i nie zwiększy się nawet wówczas, gdy w trakcie realizacji umowy okaże się, iż cena została nieprawidłowo określona przez Wykonawcę w postępowaniu przetargowym w oparciu</w:t>
      </w:r>
      <w:r>
        <w:rPr>
          <w:rFonts w:ascii="Calibri" w:eastAsia="Calibri" w:hAnsi="Calibri" w:cs="Calibri"/>
          <w:sz w:val="22"/>
          <w:szCs w:val="22"/>
          <w:lang w:eastAsia="zh-CN"/>
        </w:rPr>
        <w:t xml:space="preserve"> </w:t>
      </w:r>
      <w:r>
        <w:rPr>
          <w:rFonts w:ascii="Calibri" w:eastAsia="Calibri" w:hAnsi="Calibri" w:cs="Calibri"/>
          <w:sz w:val="22"/>
          <w:szCs w:val="22"/>
          <w:lang w:eastAsia="zh-CN"/>
        </w:rPr>
        <w:br/>
      </w:r>
      <w:r w:rsidRPr="00494BA6">
        <w:rPr>
          <w:rFonts w:ascii="Calibri" w:eastAsia="Calibri" w:hAnsi="Calibri" w:cs="Calibri"/>
          <w:sz w:val="22"/>
          <w:szCs w:val="22"/>
          <w:lang w:eastAsia="zh-CN"/>
        </w:rPr>
        <w:t>o dostarczoną dokumentację przetargową, pod względem ilościowym i jakościowym. Niedoszacowanie i/lub nierozpoznanie przez Wykonawcę kosztów realizacji przedmiotu zamówienia nie może stanowić podstawy zmiany jego wartości.</w:t>
      </w:r>
    </w:p>
    <w:p w14:paraId="7E04E193" w14:textId="2CE72165" w:rsidR="00494BA6" w:rsidRPr="00494BA6" w:rsidRDefault="00494BA6" w:rsidP="00494BA6">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 xml:space="preserve">Wykonawca powinien ująć w cenie ofertowej (cenie ryczałtowej) koszty wykonania całości przedmiotu zamówienia, w tym </w:t>
      </w:r>
      <w:r>
        <w:rPr>
          <w:rFonts w:ascii="Calibri" w:eastAsia="Calibri" w:hAnsi="Calibri" w:cs="Calibri"/>
          <w:sz w:val="22"/>
          <w:szCs w:val="22"/>
          <w:lang w:eastAsia="ko-KR"/>
        </w:rPr>
        <w:t xml:space="preserve">m.in. </w:t>
      </w:r>
      <w:r w:rsidRPr="00640582">
        <w:rPr>
          <w:rFonts w:ascii="Calibri" w:eastAsia="Calibri" w:hAnsi="Calibri" w:cs="Calibri"/>
          <w:sz w:val="22"/>
          <w:szCs w:val="22"/>
          <w:lang w:eastAsia="ko-KR"/>
        </w:rPr>
        <w:t>koszty realizacji wszystkich</w:t>
      </w:r>
      <w:r>
        <w:rPr>
          <w:rFonts w:ascii="Calibri" w:eastAsia="Calibri" w:hAnsi="Calibri" w:cs="Calibri"/>
          <w:sz w:val="22"/>
          <w:szCs w:val="22"/>
          <w:lang w:eastAsia="ko-KR"/>
        </w:rPr>
        <w:t xml:space="preserve"> </w:t>
      </w:r>
      <w:r w:rsidRPr="00640582">
        <w:rPr>
          <w:rFonts w:ascii="Calibri" w:eastAsia="Calibri" w:hAnsi="Calibri" w:cs="Calibri"/>
          <w:sz w:val="22"/>
          <w:szCs w:val="22"/>
          <w:lang w:eastAsia="ko-KR"/>
        </w:rPr>
        <w:t>robót</w:t>
      </w:r>
      <w:r>
        <w:rPr>
          <w:rFonts w:ascii="Calibri" w:eastAsia="Calibri" w:hAnsi="Calibri" w:cs="Calibri"/>
          <w:sz w:val="22"/>
          <w:szCs w:val="22"/>
          <w:lang w:eastAsia="ko-KR"/>
        </w:rPr>
        <w:t xml:space="preserve"> budowlanych (robocizny, materiału i sprzętu)</w:t>
      </w:r>
      <w:r w:rsidRPr="00640582">
        <w:rPr>
          <w:rFonts w:ascii="Calibri" w:eastAsia="Calibri" w:hAnsi="Calibri" w:cs="Calibri"/>
          <w:sz w:val="22"/>
          <w:szCs w:val="22"/>
          <w:lang w:eastAsia="ko-KR"/>
        </w:rPr>
        <w:t>, obowiązków i czynności oraz koszt</w:t>
      </w:r>
      <w:r>
        <w:rPr>
          <w:rFonts w:ascii="Calibri" w:eastAsia="Calibri" w:hAnsi="Calibri" w:cs="Calibri"/>
          <w:sz w:val="22"/>
          <w:szCs w:val="22"/>
          <w:lang w:eastAsia="ko-KR"/>
        </w:rPr>
        <w:t>y</w:t>
      </w:r>
      <w:r w:rsidRPr="00640582">
        <w:rPr>
          <w:rFonts w:ascii="Calibri" w:eastAsia="Calibri" w:hAnsi="Calibri" w:cs="Calibri"/>
          <w:sz w:val="22"/>
          <w:szCs w:val="22"/>
          <w:lang w:eastAsia="ko-KR"/>
        </w:rPr>
        <w:t xml:space="preserve"> prac tymczasowych, towarzyszących i zabezpieczających, które nie zostały wyszczególnione w szczegółowym opisie przedmiotu zamówienia, a które są niezbędne do prawidłowej realizacji zamówienia</w:t>
      </w:r>
      <w:r w:rsidRPr="00494BA6">
        <w:rPr>
          <w:rFonts w:ascii="Calibri" w:eastAsia="Calibri" w:hAnsi="Calibri" w:cs="Calibri"/>
          <w:sz w:val="22"/>
          <w:szCs w:val="22"/>
          <w:lang w:eastAsia="zh-CN"/>
        </w:rPr>
        <w:t xml:space="preserve"> na podstawie obowiązującego prawa, w tym przepisów techniczno-budowlanych oraz wiedzy technicznej</w:t>
      </w:r>
      <w:r>
        <w:rPr>
          <w:rFonts w:ascii="Calibri" w:eastAsia="Calibri" w:hAnsi="Calibri" w:cs="Calibri"/>
          <w:sz w:val="22"/>
          <w:szCs w:val="22"/>
          <w:lang w:eastAsia="zh-CN"/>
        </w:rPr>
        <w:t>,</w:t>
      </w:r>
      <w:r w:rsidRPr="00494BA6">
        <w:rPr>
          <w:rFonts w:ascii="Calibri" w:eastAsia="Calibri" w:hAnsi="Calibri" w:cs="Calibri"/>
          <w:sz w:val="22"/>
          <w:szCs w:val="22"/>
          <w:lang w:eastAsia="zh-CN"/>
        </w:rPr>
        <w:t xml:space="preserve"> w taki sposób aby przedmiot zamówienia spełniał cel jakiemu ma </w:t>
      </w:r>
      <w:r w:rsidRPr="00494BA6">
        <w:rPr>
          <w:rFonts w:ascii="Calibri" w:eastAsia="Calibri" w:hAnsi="Calibri" w:cs="Calibri"/>
          <w:sz w:val="22"/>
          <w:szCs w:val="22"/>
          <w:lang w:eastAsia="zh-CN"/>
        </w:rPr>
        <w:lastRenderedPageBreak/>
        <w:t>służyć</w:t>
      </w:r>
      <w:r>
        <w:rPr>
          <w:rFonts w:ascii="Calibri" w:eastAsia="Calibri" w:hAnsi="Calibri" w:cs="Calibri"/>
          <w:sz w:val="22"/>
          <w:szCs w:val="22"/>
          <w:lang w:eastAsia="ko-KR"/>
        </w:rPr>
        <w:t xml:space="preserve">, a także </w:t>
      </w:r>
      <w:r w:rsidRPr="00494BA6">
        <w:rPr>
          <w:rFonts w:ascii="Calibri" w:eastAsia="Calibri" w:hAnsi="Calibri" w:cs="Calibri"/>
          <w:sz w:val="22"/>
          <w:szCs w:val="22"/>
          <w:lang w:eastAsia="zh-CN"/>
        </w:rPr>
        <w:t>koszt ubezpieczenia, koszty dojazd</w:t>
      </w:r>
      <w:r>
        <w:rPr>
          <w:rFonts w:ascii="Calibri" w:eastAsia="Calibri" w:hAnsi="Calibri" w:cs="Calibri"/>
          <w:sz w:val="22"/>
          <w:szCs w:val="22"/>
          <w:lang w:eastAsia="zh-CN"/>
        </w:rPr>
        <w:t>ów</w:t>
      </w:r>
      <w:r w:rsidRPr="00494BA6">
        <w:rPr>
          <w:rFonts w:ascii="Calibri" w:eastAsia="Calibri" w:hAnsi="Calibri" w:cs="Calibri"/>
          <w:sz w:val="22"/>
          <w:szCs w:val="22"/>
          <w:lang w:eastAsia="zh-CN"/>
        </w:rPr>
        <w:t xml:space="preserve">, </w:t>
      </w:r>
      <w:r>
        <w:rPr>
          <w:rFonts w:ascii="Calibri" w:eastAsia="Calibri" w:hAnsi="Calibri" w:cs="Calibri"/>
          <w:sz w:val="22"/>
          <w:szCs w:val="22"/>
          <w:lang w:eastAsia="zh-CN"/>
        </w:rPr>
        <w:t>koszty opracowania</w:t>
      </w:r>
      <w:r w:rsidRPr="00494BA6">
        <w:rPr>
          <w:rFonts w:ascii="Calibri" w:eastAsia="Calibri" w:hAnsi="Calibri" w:cs="Calibri"/>
          <w:sz w:val="22"/>
          <w:szCs w:val="22"/>
          <w:lang w:eastAsia="zh-CN"/>
        </w:rPr>
        <w:t xml:space="preserve"> dokumentacji powykonawcze</w:t>
      </w:r>
      <w:r>
        <w:rPr>
          <w:rFonts w:ascii="Calibri" w:eastAsia="Calibri" w:hAnsi="Calibri" w:cs="Calibri"/>
          <w:sz w:val="22"/>
          <w:szCs w:val="22"/>
          <w:lang w:eastAsia="zh-CN"/>
        </w:rPr>
        <w:t xml:space="preserve">j oraz </w:t>
      </w:r>
      <w:r w:rsidRPr="00494BA6">
        <w:rPr>
          <w:rFonts w:ascii="Calibri" w:eastAsia="Calibri" w:hAnsi="Calibri" w:cs="Calibri"/>
          <w:sz w:val="22"/>
          <w:szCs w:val="22"/>
          <w:lang w:eastAsia="zh-CN"/>
        </w:rPr>
        <w:t>wszelkie podatki (także należny podatek VAT).</w:t>
      </w:r>
    </w:p>
    <w:p w14:paraId="1C4EB279" w14:textId="39F8EEF7" w:rsidR="00494BA6" w:rsidRPr="00640582" w:rsidRDefault="00494BA6" w:rsidP="00494BA6">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zh-CN"/>
        </w:rPr>
      </w:pPr>
      <w:r w:rsidRPr="00097A0A">
        <w:rPr>
          <w:rFonts w:ascii="Calibri" w:eastAsia="Calibri" w:hAnsi="Calibri" w:cs="Calibri"/>
          <w:sz w:val="22"/>
          <w:szCs w:val="22"/>
          <w:lang w:eastAsia="zh-CN"/>
        </w:rPr>
        <w:t>Przedmiar</w:t>
      </w:r>
      <w:r>
        <w:rPr>
          <w:rFonts w:ascii="Calibri" w:eastAsia="Calibri" w:hAnsi="Calibri" w:cs="Calibri"/>
          <w:sz w:val="22"/>
          <w:szCs w:val="22"/>
          <w:lang w:eastAsia="zh-CN"/>
        </w:rPr>
        <w:t>y</w:t>
      </w:r>
      <w:r w:rsidRPr="00097A0A">
        <w:rPr>
          <w:rFonts w:ascii="Calibri" w:eastAsia="Calibri" w:hAnsi="Calibri" w:cs="Calibri"/>
          <w:sz w:val="22"/>
          <w:szCs w:val="22"/>
          <w:lang w:eastAsia="zh-CN"/>
        </w:rPr>
        <w:t xml:space="preserve"> robót wchodzące w skład dokumentacji przetargowej mają charakter wyłącznie pomocniczy na etapie składania oferty.</w:t>
      </w:r>
    </w:p>
    <w:p w14:paraId="78B82871" w14:textId="77777777" w:rsidR="00097A0A" w:rsidRDefault="00097A0A" w:rsidP="00097A0A">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ko-KR"/>
        </w:rPr>
      </w:pPr>
      <w:r w:rsidRPr="00640582">
        <w:rPr>
          <w:rFonts w:ascii="Calibri" w:eastAsia="Calibri" w:hAnsi="Calibri" w:cs="Calibri"/>
          <w:sz w:val="22"/>
          <w:szCs w:val="22"/>
          <w:lang w:eastAsia="ko-KR"/>
        </w:rPr>
        <w:t>Wykonawca powinien ująć w cenie ofertowej (cenie ryczałtowej) koszty wykonania całości przedmiotu zamówienia, w tym koszty realizacji wszystkich</w:t>
      </w:r>
      <w:r>
        <w:rPr>
          <w:rFonts w:ascii="Calibri" w:eastAsia="Calibri" w:hAnsi="Calibri" w:cs="Calibri"/>
          <w:sz w:val="22"/>
          <w:szCs w:val="22"/>
          <w:lang w:eastAsia="ko-KR"/>
        </w:rPr>
        <w:t xml:space="preserve"> </w:t>
      </w:r>
      <w:r w:rsidRPr="00640582">
        <w:rPr>
          <w:rFonts w:ascii="Calibri" w:eastAsia="Calibri" w:hAnsi="Calibri" w:cs="Calibri"/>
          <w:sz w:val="22"/>
          <w:szCs w:val="22"/>
          <w:lang w:eastAsia="ko-KR"/>
        </w:rPr>
        <w:t>robót</w:t>
      </w:r>
      <w:r>
        <w:rPr>
          <w:rFonts w:ascii="Calibri" w:eastAsia="Calibri" w:hAnsi="Calibri" w:cs="Calibri"/>
          <w:sz w:val="22"/>
          <w:szCs w:val="22"/>
          <w:lang w:eastAsia="ko-KR"/>
        </w:rPr>
        <w:t xml:space="preserve"> budowlanych (robocizny, materiału i sprzętu)</w:t>
      </w:r>
      <w:r w:rsidRPr="00640582">
        <w:rPr>
          <w:rFonts w:ascii="Calibri" w:eastAsia="Calibri" w:hAnsi="Calibri" w:cs="Calibri"/>
          <w:sz w:val="22"/>
          <w:szCs w:val="22"/>
          <w:lang w:eastAsia="ko-KR"/>
        </w:rPr>
        <w:t>, obowiązków i czynności oraz koszt</w:t>
      </w:r>
      <w:r>
        <w:rPr>
          <w:rFonts w:ascii="Calibri" w:eastAsia="Calibri" w:hAnsi="Calibri" w:cs="Calibri"/>
          <w:sz w:val="22"/>
          <w:szCs w:val="22"/>
          <w:lang w:eastAsia="ko-KR"/>
        </w:rPr>
        <w:t>y</w:t>
      </w:r>
      <w:r w:rsidRPr="00640582">
        <w:rPr>
          <w:rFonts w:ascii="Calibri" w:eastAsia="Calibri" w:hAnsi="Calibri" w:cs="Calibri"/>
          <w:sz w:val="22"/>
          <w:szCs w:val="22"/>
          <w:lang w:eastAsia="ko-KR"/>
        </w:rPr>
        <w:t xml:space="preserve"> prac tymczasowych, towarzyszących i zabezpieczających, które nie zostały wyszczególnione w szczegółowym opisie przedmiotu zamówienia, a które są niezbędne do prawidłowej realizacji zamówienia.</w:t>
      </w:r>
    </w:p>
    <w:p w14:paraId="585C74AB" w14:textId="59B19008" w:rsidR="00640582" w:rsidRPr="00F01B12" w:rsidRDefault="00C30CB3" w:rsidP="002E47BC">
      <w:pPr>
        <w:numPr>
          <w:ilvl w:val="0"/>
          <w:numId w:val="21"/>
        </w:numPr>
        <w:tabs>
          <w:tab w:val="clear" w:pos="350"/>
        </w:tabs>
        <w:suppressAutoHyphens/>
        <w:spacing w:after="120" w:line="276" w:lineRule="auto"/>
        <w:ind w:left="360" w:right="-28"/>
        <w:contextualSpacing/>
        <w:jc w:val="both"/>
        <w:rPr>
          <w:rFonts w:ascii="Calibri" w:eastAsia="Calibri" w:hAnsi="Calibri" w:cs="Calibri"/>
          <w:sz w:val="22"/>
          <w:szCs w:val="22"/>
          <w:lang w:eastAsia="ko-KR"/>
        </w:rPr>
      </w:pPr>
      <w:r w:rsidRPr="00F01B12">
        <w:rPr>
          <w:rFonts w:ascii="Calibri" w:eastAsia="Calibri" w:hAnsi="Calibri" w:cs="Calibri"/>
          <w:sz w:val="22"/>
          <w:szCs w:val="22"/>
          <w:lang w:eastAsia="ko-KR"/>
        </w:rPr>
        <w:t>Rozliczenie przedmiotu zamówienia dokonane zostanie na podstawie faktury końcowej, po dokonaniu odbioru końcowego całości zamówienia, potwierdzonego stosownym protokołem odbioru</w:t>
      </w:r>
      <w:r w:rsidR="00F01B12" w:rsidRPr="00F01B12">
        <w:rPr>
          <w:rFonts w:ascii="Calibri" w:eastAsia="Calibri" w:hAnsi="Calibri" w:cs="Calibri"/>
          <w:sz w:val="22"/>
          <w:szCs w:val="22"/>
          <w:lang w:eastAsia="ko-KR"/>
        </w:rPr>
        <w:t>.</w:t>
      </w:r>
      <w:r w:rsidR="00494BA6" w:rsidRPr="00F01B12">
        <w:rPr>
          <w:rFonts w:ascii="Calibri" w:eastAsia="Calibri" w:hAnsi="Calibri" w:cs="Calibri"/>
          <w:sz w:val="22"/>
          <w:szCs w:val="22"/>
          <w:lang w:eastAsia="ko-KR"/>
        </w:rPr>
        <w:t xml:space="preserve"> </w:t>
      </w:r>
    </w:p>
    <w:p w14:paraId="6DF4A334" w14:textId="77777777" w:rsidR="00640582" w:rsidRPr="00640582" w:rsidRDefault="00640582" w:rsidP="00C028CA">
      <w:pPr>
        <w:pStyle w:val="Akapitzlist"/>
        <w:numPr>
          <w:ilvl w:val="0"/>
          <w:numId w:val="3"/>
        </w:numPr>
        <w:spacing w:after="60" w:line="276" w:lineRule="auto"/>
        <w:ind w:left="425" w:hanging="425"/>
        <w:contextualSpacing/>
        <w:jc w:val="both"/>
        <w:rPr>
          <w:rFonts w:ascii="Calibri" w:eastAsia="Calibri" w:hAnsi="Calibri" w:cs="Calibri"/>
          <w:b/>
          <w:sz w:val="22"/>
          <w:szCs w:val="22"/>
          <w:lang w:eastAsia="zh-CN"/>
        </w:rPr>
      </w:pPr>
      <w:r w:rsidRPr="00640582">
        <w:rPr>
          <w:rFonts w:ascii="Calibri" w:eastAsia="Calibri" w:hAnsi="Calibri" w:cs="Calibri"/>
          <w:b/>
          <w:sz w:val="22"/>
          <w:szCs w:val="22"/>
          <w:lang w:eastAsia="zh-CN"/>
        </w:rPr>
        <w:t>Termin realizacji:</w:t>
      </w:r>
    </w:p>
    <w:p w14:paraId="3EBECD2C" w14:textId="6BA66AD9" w:rsidR="00CA4805" w:rsidRDefault="00640582" w:rsidP="007E4E02">
      <w:pPr>
        <w:spacing w:after="120" w:line="276" w:lineRule="auto"/>
        <w:contextualSpacing/>
        <w:jc w:val="both"/>
        <w:rPr>
          <w:rFonts w:asciiTheme="minorHAnsi" w:eastAsia="Calibri" w:hAnsiTheme="minorHAnsi" w:cstheme="minorHAnsi"/>
          <w:sz w:val="22"/>
          <w:szCs w:val="22"/>
          <w:lang w:eastAsia="zh-CN"/>
        </w:rPr>
      </w:pPr>
      <w:r w:rsidRPr="00640582">
        <w:rPr>
          <w:rFonts w:ascii="Calibri" w:eastAsia="Calibri" w:hAnsi="Calibri" w:cs="Calibri"/>
          <w:sz w:val="22"/>
          <w:szCs w:val="22"/>
          <w:lang w:eastAsia="zh-CN"/>
        </w:rPr>
        <w:t xml:space="preserve">Przedmiot zamówienia należy wykonać w terminie </w:t>
      </w:r>
      <w:bookmarkStart w:id="7" w:name="_Hlk219361091"/>
      <w:r w:rsidR="00CA4805" w:rsidRPr="0044344E">
        <w:rPr>
          <w:rFonts w:asciiTheme="minorHAnsi" w:eastAsia="Calibri" w:hAnsiTheme="minorHAnsi" w:cstheme="minorHAnsi"/>
          <w:sz w:val="22"/>
          <w:szCs w:val="22"/>
          <w:lang w:eastAsia="zh-CN"/>
        </w:rPr>
        <w:t>od</w:t>
      </w:r>
      <w:r w:rsidR="00CA4805" w:rsidRPr="00D70F10">
        <w:rPr>
          <w:rFonts w:asciiTheme="minorHAnsi" w:eastAsia="Calibri" w:hAnsiTheme="minorHAnsi" w:cstheme="minorHAnsi"/>
          <w:sz w:val="22"/>
          <w:szCs w:val="22"/>
          <w:lang w:eastAsia="zh-CN"/>
        </w:rPr>
        <w:t xml:space="preserve"> daty </w:t>
      </w:r>
      <w:r w:rsidR="00C428ED">
        <w:rPr>
          <w:rFonts w:asciiTheme="minorHAnsi" w:eastAsia="Calibri" w:hAnsiTheme="minorHAnsi" w:cstheme="minorHAnsi"/>
          <w:sz w:val="22"/>
          <w:szCs w:val="22"/>
          <w:lang w:eastAsia="zh-CN"/>
        </w:rPr>
        <w:t>zawarcia umowy</w:t>
      </w:r>
      <w:r w:rsidR="00F01B12">
        <w:rPr>
          <w:rFonts w:asciiTheme="minorHAnsi" w:eastAsia="Calibri" w:hAnsiTheme="minorHAnsi" w:cstheme="minorHAnsi"/>
          <w:sz w:val="22"/>
          <w:szCs w:val="22"/>
          <w:lang w:eastAsia="zh-CN"/>
        </w:rPr>
        <w:t xml:space="preserve"> do dnia 31.07.2026r.</w:t>
      </w:r>
    </w:p>
    <w:p w14:paraId="28E30FC4" w14:textId="6F221A6F" w:rsidR="007E4E02" w:rsidRDefault="007E4E02" w:rsidP="007E4E02">
      <w:pPr>
        <w:spacing w:after="120" w:line="276" w:lineRule="auto"/>
        <w:contextualSpacing/>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Wykonawca w dniu przekazania placu budowy zobowiązany jest do przedłożenia </w:t>
      </w:r>
      <w:r w:rsidR="009767DB">
        <w:rPr>
          <w:rFonts w:asciiTheme="minorHAnsi" w:eastAsia="Calibri" w:hAnsiTheme="minorHAnsi" w:cstheme="minorHAnsi"/>
          <w:sz w:val="22"/>
          <w:szCs w:val="22"/>
          <w:lang w:eastAsia="zh-CN"/>
        </w:rPr>
        <w:t>Z</w:t>
      </w:r>
      <w:r>
        <w:rPr>
          <w:rFonts w:asciiTheme="minorHAnsi" w:eastAsia="Calibri" w:hAnsiTheme="minorHAnsi" w:cstheme="minorHAnsi"/>
          <w:sz w:val="22"/>
          <w:szCs w:val="22"/>
          <w:lang w:eastAsia="zh-CN"/>
        </w:rPr>
        <w:t>amawiającemu harmonogramu rzeczowo-finansowego realizacji inwestycji.</w:t>
      </w:r>
    </w:p>
    <w:p w14:paraId="273CEA2A" w14:textId="38D1F7B6" w:rsidR="0050409D" w:rsidRDefault="0050409D" w:rsidP="00640582">
      <w:pPr>
        <w:suppressAutoHyphens/>
        <w:spacing w:after="120" w:line="276" w:lineRule="auto"/>
        <w:contextualSpacing/>
        <w:jc w:val="both"/>
        <w:rPr>
          <w:rFonts w:ascii="Calibri" w:eastAsia="Calibri" w:hAnsi="Calibri" w:cs="Calibri"/>
          <w:sz w:val="22"/>
          <w:szCs w:val="22"/>
          <w:lang w:eastAsia="zh-CN"/>
        </w:rPr>
      </w:pPr>
    </w:p>
    <w:bookmarkEnd w:id="7"/>
    <w:p w14:paraId="7F26A28D" w14:textId="77777777" w:rsidR="00097A0A" w:rsidRDefault="00097A0A" w:rsidP="00640582">
      <w:pPr>
        <w:suppressAutoHyphens/>
        <w:spacing w:after="120" w:line="276" w:lineRule="auto"/>
        <w:contextualSpacing/>
        <w:jc w:val="both"/>
        <w:rPr>
          <w:rFonts w:ascii="Calibri" w:eastAsia="Calibri" w:hAnsi="Calibri" w:cs="Calibri"/>
          <w:sz w:val="22"/>
          <w:szCs w:val="22"/>
          <w:lang w:eastAsia="zh-CN"/>
        </w:rPr>
      </w:pPr>
    </w:p>
    <w:sectPr w:rsidR="00097A0A" w:rsidSect="007055AD">
      <w:headerReference w:type="default" r:id="rId9"/>
      <w:footerReference w:type="even" r:id="rId10"/>
      <w:footerReference w:type="default" r:id="rId11"/>
      <w:headerReference w:type="first" r:id="rId12"/>
      <w:pgSz w:w="11906" w:h="16838"/>
      <w:pgMar w:top="993" w:right="1080" w:bottom="1135" w:left="1080" w:header="426" w:footer="6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45B5" w14:textId="77777777" w:rsidR="008242CE" w:rsidRDefault="008242CE">
      <w:r>
        <w:separator/>
      </w:r>
    </w:p>
  </w:endnote>
  <w:endnote w:type="continuationSeparator" w:id="0">
    <w:p w14:paraId="434FB66C" w14:textId="77777777" w:rsidR="008242CE" w:rsidRDefault="0082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5FE4" w14:textId="77777777" w:rsidR="00604473" w:rsidRDefault="00AA10E9" w:rsidP="00885D65">
    <w:pPr>
      <w:pStyle w:val="Stopka"/>
      <w:framePr w:wrap="around" w:vAnchor="text" w:hAnchor="margin" w:xAlign="right" w:y="1"/>
      <w:rPr>
        <w:rStyle w:val="Numerstrony"/>
      </w:rPr>
    </w:pPr>
    <w:r>
      <w:rPr>
        <w:rStyle w:val="Numerstrony"/>
      </w:rPr>
      <w:fldChar w:fldCharType="begin"/>
    </w:r>
    <w:r w:rsidR="00604473">
      <w:rPr>
        <w:rStyle w:val="Numerstrony"/>
      </w:rPr>
      <w:instrText xml:space="preserve">PAGE  </w:instrText>
    </w:r>
    <w:r>
      <w:rPr>
        <w:rStyle w:val="Numerstrony"/>
      </w:rPr>
      <w:fldChar w:fldCharType="separate"/>
    </w:r>
    <w:r w:rsidR="00604473">
      <w:rPr>
        <w:rStyle w:val="Numerstrony"/>
        <w:noProof/>
      </w:rPr>
      <w:t>10</w:t>
    </w:r>
    <w:r>
      <w:rPr>
        <w:rStyle w:val="Numerstrony"/>
      </w:rPr>
      <w:fldChar w:fldCharType="end"/>
    </w:r>
  </w:p>
  <w:p w14:paraId="1110602F" w14:textId="77777777" w:rsidR="00604473" w:rsidRDefault="00604473" w:rsidP="0088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23525"/>
      <w:docPartObj>
        <w:docPartGallery w:val="Page Numbers (Bottom of Page)"/>
        <w:docPartUnique/>
      </w:docPartObj>
    </w:sdtPr>
    <w:sdtEndPr>
      <w:rPr>
        <w:rFonts w:asciiTheme="minorHAnsi" w:hAnsiTheme="minorHAnsi" w:cstheme="minorHAnsi"/>
        <w:sz w:val="22"/>
        <w:szCs w:val="22"/>
      </w:rPr>
    </w:sdtEndPr>
    <w:sdtContent>
      <w:p w14:paraId="452AE603" w14:textId="3FB5753D" w:rsidR="00AF099E" w:rsidRPr="00AF099E" w:rsidRDefault="00AF099E">
        <w:pPr>
          <w:pStyle w:val="Stopka"/>
          <w:jc w:val="right"/>
          <w:rPr>
            <w:rFonts w:asciiTheme="minorHAnsi" w:hAnsiTheme="minorHAnsi" w:cstheme="minorHAnsi"/>
            <w:sz w:val="22"/>
            <w:szCs w:val="22"/>
          </w:rPr>
        </w:pPr>
        <w:r w:rsidRPr="00AF099E">
          <w:rPr>
            <w:rFonts w:asciiTheme="minorHAnsi" w:hAnsiTheme="minorHAnsi" w:cstheme="minorHAnsi"/>
            <w:sz w:val="22"/>
            <w:szCs w:val="22"/>
          </w:rPr>
          <w:fldChar w:fldCharType="begin"/>
        </w:r>
        <w:r w:rsidRPr="00AF099E">
          <w:rPr>
            <w:rFonts w:asciiTheme="minorHAnsi" w:hAnsiTheme="minorHAnsi" w:cstheme="minorHAnsi"/>
            <w:sz w:val="22"/>
            <w:szCs w:val="22"/>
          </w:rPr>
          <w:instrText>PAGE   \* MERGEFORMAT</w:instrText>
        </w:r>
        <w:r w:rsidRPr="00AF099E">
          <w:rPr>
            <w:rFonts w:asciiTheme="minorHAnsi" w:hAnsiTheme="minorHAnsi" w:cstheme="minorHAnsi"/>
            <w:sz w:val="22"/>
            <w:szCs w:val="22"/>
          </w:rPr>
          <w:fldChar w:fldCharType="separate"/>
        </w:r>
        <w:r w:rsidRPr="00AF099E">
          <w:rPr>
            <w:rFonts w:asciiTheme="minorHAnsi" w:hAnsiTheme="minorHAnsi" w:cstheme="minorHAnsi"/>
            <w:sz w:val="22"/>
            <w:szCs w:val="22"/>
          </w:rPr>
          <w:t>2</w:t>
        </w:r>
        <w:r w:rsidRPr="00AF099E">
          <w:rPr>
            <w:rFonts w:asciiTheme="minorHAnsi" w:hAnsiTheme="minorHAnsi" w:cstheme="minorHAnsi"/>
            <w:sz w:val="22"/>
            <w:szCs w:val="22"/>
          </w:rPr>
          <w:fldChar w:fldCharType="end"/>
        </w:r>
      </w:p>
    </w:sdtContent>
  </w:sdt>
  <w:p w14:paraId="7C9954C1" w14:textId="7280758F" w:rsidR="00604473" w:rsidRDefault="00604473" w:rsidP="00E64354">
    <w:pPr>
      <w:pStyle w:val="Stopk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0B45" w14:textId="77777777" w:rsidR="008242CE" w:rsidRDefault="008242CE">
      <w:r>
        <w:separator/>
      </w:r>
    </w:p>
  </w:footnote>
  <w:footnote w:type="continuationSeparator" w:id="0">
    <w:p w14:paraId="61C83E0C" w14:textId="77777777" w:rsidR="008242CE" w:rsidRDefault="0082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384A" w14:textId="77777777" w:rsidR="00604473" w:rsidRPr="008B0BA9" w:rsidRDefault="00604473" w:rsidP="008B0BA9">
    <w:pPr>
      <w:spacing w:line="276" w:lineRule="auto"/>
      <w:contextualSpacing/>
      <w:jc w:val="both"/>
      <w:rPr>
        <w:rFonts w:asciiTheme="minorHAnsi" w:eastAsia="Palatino Linotype" w:hAnsiTheme="minorHAnsi" w:cstheme="minorHAns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03"/>
    </w:tblGrid>
    <w:tr w:rsidR="00604473" w:rsidRPr="00F755AF" w14:paraId="13111071" w14:textId="77777777" w:rsidTr="00A2504E">
      <w:trPr>
        <w:trHeight w:val="417"/>
      </w:trPr>
      <w:tc>
        <w:tcPr>
          <w:tcW w:w="5778" w:type="dxa"/>
        </w:tcPr>
        <w:p w14:paraId="632D82EA" w14:textId="1693B1AF" w:rsidR="00604473" w:rsidRPr="005A1DB8" w:rsidRDefault="007754C5" w:rsidP="007754C5">
          <w:pPr>
            <w:spacing w:line="276" w:lineRule="auto"/>
            <w:ind w:right="34"/>
            <w:jc w:val="both"/>
            <w:rPr>
              <w:rFonts w:asciiTheme="minorHAnsi" w:hAnsiTheme="minorHAnsi" w:cstheme="minorHAnsi"/>
              <w:sz w:val="20"/>
              <w:szCs w:val="20"/>
            </w:rPr>
          </w:pPr>
          <w:r>
            <w:rPr>
              <w:rFonts w:asciiTheme="minorHAnsi" w:hAnsiTheme="minorHAnsi" w:cstheme="minorHAnsi"/>
              <w:b/>
              <w:color w:val="000000" w:themeColor="text1"/>
            </w:rPr>
            <w:t>N</w:t>
          </w:r>
          <w:r w:rsidRPr="00A234D0">
            <w:rPr>
              <w:rFonts w:asciiTheme="minorHAnsi" w:hAnsiTheme="minorHAnsi" w:cstheme="minorHAnsi"/>
              <w:b/>
              <w:color w:val="000000" w:themeColor="text1"/>
            </w:rPr>
            <w:t xml:space="preserve">r </w:t>
          </w:r>
          <w:r w:rsidRPr="00731D66">
            <w:rPr>
              <w:rFonts w:asciiTheme="minorHAnsi" w:hAnsiTheme="minorHAnsi" w:cstheme="minorHAnsi"/>
              <w:b/>
              <w:color w:val="000000" w:themeColor="text1"/>
            </w:rPr>
            <w:t>postępowania GG.271.2.11.2026</w:t>
          </w:r>
          <w:r>
            <w:rPr>
              <w:rFonts w:asciiTheme="minorHAnsi" w:hAnsiTheme="minorHAnsi" w:cstheme="minorHAnsi"/>
              <w:b/>
              <w:color w:val="000000" w:themeColor="text1"/>
            </w:rPr>
            <w:t xml:space="preserve"> – załącznik nr 8</w:t>
          </w:r>
        </w:p>
      </w:tc>
      <w:tc>
        <w:tcPr>
          <w:tcW w:w="4003" w:type="dxa"/>
        </w:tcPr>
        <w:p w14:paraId="6404467D" w14:textId="77777777" w:rsidR="00604473" w:rsidRPr="00F755AF" w:rsidRDefault="00604473" w:rsidP="00A2504E">
          <w:pPr>
            <w:spacing w:line="276" w:lineRule="auto"/>
            <w:ind w:right="-108"/>
            <w:jc w:val="right"/>
            <w:rPr>
              <w:rFonts w:asciiTheme="minorHAnsi" w:hAnsiTheme="minorHAnsi" w:cstheme="minorHAnsi"/>
              <w:sz w:val="20"/>
              <w:szCs w:val="20"/>
              <w:lang w:val="en-US"/>
            </w:rPr>
          </w:pPr>
        </w:p>
      </w:tc>
    </w:tr>
  </w:tbl>
  <w:p w14:paraId="10B0692A" w14:textId="77777777" w:rsidR="00604473" w:rsidRDefault="00604473" w:rsidP="000D00DB">
    <w:pPr>
      <w:pStyle w:val="Nagwek"/>
      <w:tabs>
        <w:tab w:val="clear" w:pos="4536"/>
        <w:tab w:val="clear" w:pos="9072"/>
        <w:tab w:val="left" w:pos="1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357" w:hanging="357"/>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Times New Roman"/>
        <w:b/>
      </w:rPr>
    </w:lvl>
  </w:abstractNum>
  <w:abstractNum w:abstractNumId="2" w15:restartNumberingAfterBreak="0">
    <w:nsid w:val="00000005"/>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singleLevel"/>
    <w:tmpl w:val="00000007"/>
    <w:name w:val="WW8Num10"/>
    <w:lvl w:ilvl="0">
      <w:start w:val="1"/>
      <w:numFmt w:val="decimal"/>
      <w:lvlText w:val="%1)"/>
      <w:lvlJc w:val="left"/>
      <w:pPr>
        <w:tabs>
          <w:tab w:val="num" w:pos="350"/>
        </w:tabs>
        <w:ind w:left="1070" w:hanging="360"/>
      </w:pPr>
      <w:rPr>
        <w:rFonts w:cs="Calibri"/>
        <w:lang w:eastAsia="ko-KR"/>
      </w:rPr>
    </w:lvl>
  </w:abstractNum>
  <w:abstractNum w:abstractNumId="4" w15:restartNumberingAfterBreak="0">
    <w:nsid w:val="00000010"/>
    <w:multiLevelType w:val="multilevel"/>
    <w:tmpl w:val="00000010"/>
    <w:name w:val="WW8Num22"/>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abstractNum w:abstractNumId="5" w15:restartNumberingAfterBreak="0">
    <w:nsid w:val="00F14E9C"/>
    <w:multiLevelType w:val="singleLevel"/>
    <w:tmpl w:val="00000007"/>
    <w:lvl w:ilvl="0">
      <w:start w:val="1"/>
      <w:numFmt w:val="decimal"/>
      <w:lvlText w:val="%1)"/>
      <w:lvlJc w:val="left"/>
      <w:pPr>
        <w:tabs>
          <w:tab w:val="num" w:pos="350"/>
        </w:tabs>
        <w:ind w:left="1070" w:hanging="360"/>
      </w:pPr>
      <w:rPr>
        <w:rFonts w:cs="Calibri"/>
        <w:lang w:eastAsia="ko-KR"/>
      </w:rPr>
    </w:lvl>
  </w:abstractNum>
  <w:abstractNum w:abstractNumId="6" w15:restartNumberingAfterBreak="0">
    <w:nsid w:val="00FE31BB"/>
    <w:multiLevelType w:val="multilevel"/>
    <w:tmpl w:val="E9D65D7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025872"/>
    <w:multiLevelType w:val="hybridMultilevel"/>
    <w:tmpl w:val="10F27EBE"/>
    <w:lvl w:ilvl="0" w:tplc="D5A6F612">
      <w:start w:val="1"/>
      <w:numFmt w:val="lowerLetter"/>
      <w:lvlText w:val="%1)"/>
      <w:lvlJc w:val="left"/>
      <w:pPr>
        <w:tabs>
          <w:tab w:val="num" w:pos="426"/>
        </w:tabs>
        <w:ind w:left="786" w:hanging="360"/>
      </w:pPr>
      <w:rPr>
        <w:rFonts w:cs="Calibr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24E611F"/>
    <w:multiLevelType w:val="multilevel"/>
    <w:tmpl w:val="6F04774A"/>
    <w:lvl w:ilvl="0">
      <w:start w:val="1"/>
      <w:numFmt w:val="decimal"/>
      <w:pStyle w:val="Nagwek21"/>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4570DE9"/>
    <w:multiLevelType w:val="hybridMultilevel"/>
    <w:tmpl w:val="10F27EBE"/>
    <w:lvl w:ilvl="0" w:tplc="FFFFFFFF">
      <w:start w:val="1"/>
      <w:numFmt w:val="lowerLetter"/>
      <w:lvlText w:val="%1)"/>
      <w:lvlJc w:val="left"/>
      <w:pPr>
        <w:tabs>
          <w:tab w:val="num" w:pos="426"/>
        </w:tabs>
        <w:ind w:left="786" w:hanging="360"/>
      </w:pPr>
      <w:rPr>
        <w:rFonts w:cs="Calibri"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00224EA"/>
    <w:multiLevelType w:val="hybridMultilevel"/>
    <w:tmpl w:val="BD5C1822"/>
    <w:lvl w:ilvl="0" w:tplc="13BEE26E">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1010A9"/>
    <w:multiLevelType w:val="hybridMultilevel"/>
    <w:tmpl w:val="09961198"/>
    <w:lvl w:ilvl="0" w:tplc="9C48F21E">
      <w:start w:val="1"/>
      <w:numFmt w:val="decimal"/>
      <w:lvlText w:val="%1."/>
      <w:lvlJc w:val="left"/>
      <w:pPr>
        <w:ind w:left="360" w:hanging="360"/>
      </w:pPr>
      <w:rPr>
        <w:rFonts w:eastAsia="Palatino Linotype"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101365"/>
    <w:multiLevelType w:val="hybridMultilevel"/>
    <w:tmpl w:val="A25C24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333558"/>
    <w:multiLevelType w:val="hybridMultilevel"/>
    <w:tmpl w:val="7A825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D3A8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AD4DC3"/>
    <w:multiLevelType w:val="hybridMultilevel"/>
    <w:tmpl w:val="E0CC7F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FD4C5B"/>
    <w:multiLevelType w:val="hybridMultilevel"/>
    <w:tmpl w:val="C7AA4E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785CA0"/>
    <w:multiLevelType w:val="hybridMultilevel"/>
    <w:tmpl w:val="8AAEB29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8653DA"/>
    <w:multiLevelType w:val="hybridMultilevel"/>
    <w:tmpl w:val="ED8E113A"/>
    <w:lvl w:ilvl="0" w:tplc="04150017">
      <w:start w:val="1"/>
      <w:numFmt w:val="lowerLetter"/>
      <w:lvlText w:val="%1)"/>
      <w:lvlJc w:val="left"/>
      <w:pPr>
        <w:ind w:left="720" w:hanging="360"/>
      </w:pPr>
      <w:rPr>
        <w:lang w:eastAsia="ko-KR"/>
      </w:rPr>
    </w:lvl>
    <w:lvl w:ilvl="1" w:tplc="1FC8B17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23FCC"/>
    <w:multiLevelType w:val="multilevel"/>
    <w:tmpl w:val="4EBE46B4"/>
    <w:styleLink w:val="WW8Num521"/>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6B46AE"/>
    <w:multiLevelType w:val="hybridMultilevel"/>
    <w:tmpl w:val="37D0B99C"/>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B044FD"/>
    <w:multiLevelType w:val="multilevel"/>
    <w:tmpl w:val="FB687E3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C21EBF"/>
    <w:multiLevelType w:val="hybridMultilevel"/>
    <w:tmpl w:val="6DEA1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605730"/>
    <w:multiLevelType w:val="singleLevel"/>
    <w:tmpl w:val="00000007"/>
    <w:lvl w:ilvl="0">
      <w:start w:val="1"/>
      <w:numFmt w:val="decimal"/>
      <w:lvlText w:val="%1)"/>
      <w:lvlJc w:val="left"/>
      <w:pPr>
        <w:tabs>
          <w:tab w:val="num" w:pos="350"/>
        </w:tabs>
        <w:ind w:left="1070" w:hanging="360"/>
      </w:pPr>
      <w:rPr>
        <w:rFonts w:cs="Calibri"/>
        <w:lang w:eastAsia="ko-KR"/>
      </w:rPr>
    </w:lvl>
  </w:abstractNum>
  <w:abstractNum w:abstractNumId="24" w15:restartNumberingAfterBreak="0">
    <w:nsid w:val="6E754936"/>
    <w:multiLevelType w:val="multilevel"/>
    <w:tmpl w:val="00000009"/>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720" w:hanging="360"/>
      </w:pPr>
      <w:rPr>
        <w:rFonts w:hint="default"/>
        <w:b/>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abstractNum w:abstractNumId="25" w15:restartNumberingAfterBreak="0">
    <w:nsid w:val="768F0F7F"/>
    <w:multiLevelType w:val="hybridMultilevel"/>
    <w:tmpl w:val="5EA66992"/>
    <w:lvl w:ilvl="0" w:tplc="76F64D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8968258">
    <w:abstractNumId w:val="8"/>
  </w:num>
  <w:num w:numId="2" w16cid:durableId="82727989">
    <w:abstractNumId w:val="19"/>
  </w:num>
  <w:num w:numId="3" w16cid:durableId="819347156">
    <w:abstractNumId w:val="6"/>
  </w:num>
  <w:num w:numId="4" w16cid:durableId="1702318178">
    <w:abstractNumId w:val="25"/>
  </w:num>
  <w:num w:numId="5" w16cid:durableId="549537531">
    <w:abstractNumId w:val="3"/>
  </w:num>
  <w:num w:numId="6" w16cid:durableId="1626547866">
    <w:abstractNumId w:val="7"/>
  </w:num>
  <w:num w:numId="7" w16cid:durableId="251012665">
    <w:abstractNumId w:val="23"/>
  </w:num>
  <w:num w:numId="8" w16cid:durableId="551190279">
    <w:abstractNumId w:val="18"/>
  </w:num>
  <w:num w:numId="9" w16cid:durableId="1311014076">
    <w:abstractNumId w:val="20"/>
  </w:num>
  <w:num w:numId="10" w16cid:durableId="723798579">
    <w:abstractNumId w:val="17"/>
  </w:num>
  <w:num w:numId="11" w16cid:durableId="1167673600">
    <w:abstractNumId w:val="9"/>
  </w:num>
  <w:num w:numId="12" w16cid:durableId="606624175">
    <w:abstractNumId w:val="14"/>
  </w:num>
  <w:num w:numId="13" w16cid:durableId="1484154184">
    <w:abstractNumId w:val="11"/>
  </w:num>
  <w:num w:numId="14" w16cid:durableId="462694141">
    <w:abstractNumId w:val="16"/>
  </w:num>
  <w:num w:numId="15" w16cid:durableId="341470730">
    <w:abstractNumId w:val="15"/>
  </w:num>
  <w:num w:numId="16" w16cid:durableId="1161967773">
    <w:abstractNumId w:val="13"/>
  </w:num>
  <w:num w:numId="17" w16cid:durableId="542643367">
    <w:abstractNumId w:val="2"/>
  </w:num>
  <w:num w:numId="18" w16cid:durableId="937447017">
    <w:abstractNumId w:val="24"/>
  </w:num>
  <w:num w:numId="19" w16cid:durableId="14352598">
    <w:abstractNumId w:val="10"/>
  </w:num>
  <w:num w:numId="20" w16cid:durableId="1107651722">
    <w:abstractNumId w:val="21"/>
  </w:num>
  <w:num w:numId="21" w16cid:durableId="102041251">
    <w:abstractNumId w:val="5"/>
  </w:num>
  <w:num w:numId="22" w16cid:durableId="1380086556">
    <w:abstractNumId w:val="12"/>
  </w:num>
  <w:num w:numId="23" w16cid:durableId="172185720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colormru v:ext="edit" colors="#630,#330,#433e3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E9"/>
    <w:rsid w:val="000001BE"/>
    <w:rsid w:val="00005000"/>
    <w:rsid w:val="000054B2"/>
    <w:rsid w:val="00005FA8"/>
    <w:rsid w:val="00006544"/>
    <w:rsid w:val="000068DB"/>
    <w:rsid w:val="0000794D"/>
    <w:rsid w:val="0001068A"/>
    <w:rsid w:val="00013FF6"/>
    <w:rsid w:val="000143BC"/>
    <w:rsid w:val="00014A4B"/>
    <w:rsid w:val="00022C75"/>
    <w:rsid w:val="00022E55"/>
    <w:rsid w:val="00024157"/>
    <w:rsid w:val="0002501D"/>
    <w:rsid w:val="000251D9"/>
    <w:rsid w:val="00025C3B"/>
    <w:rsid w:val="00026057"/>
    <w:rsid w:val="00032080"/>
    <w:rsid w:val="000354E4"/>
    <w:rsid w:val="0003573D"/>
    <w:rsid w:val="00043053"/>
    <w:rsid w:val="00046316"/>
    <w:rsid w:val="00051168"/>
    <w:rsid w:val="00056A88"/>
    <w:rsid w:val="00057CDA"/>
    <w:rsid w:val="000606B4"/>
    <w:rsid w:val="00061A53"/>
    <w:rsid w:val="000638BE"/>
    <w:rsid w:val="0006614D"/>
    <w:rsid w:val="00070605"/>
    <w:rsid w:val="00076B5F"/>
    <w:rsid w:val="00081529"/>
    <w:rsid w:val="000824B5"/>
    <w:rsid w:val="00082969"/>
    <w:rsid w:val="000943FB"/>
    <w:rsid w:val="00094B3E"/>
    <w:rsid w:val="000953F0"/>
    <w:rsid w:val="00095B6C"/>
    <w:rsid w:val="00095C58"/>
    <w:rsid w:val="00097A0A"/>
    <w:rsid w:val="000A0159"/>
    <w:rsid w:val="000A04DA"/>
    <w:rsid w:val="000A17D3"/>
    <w:rsid w:val="000A2AE5"/>
    <w:rsid w:val="000A3AA1"/>
    <w:rsid w:val="000B286B"/>
    <w:rsid w:val="000B2BAB"/>
    <w:rsid w:val="000B371A"/>
    <w:rsid w:val="000B3BE6"/>
    <w:rsid w:val="000B4C34"/>
    <w:rsid w:val="000B6E19"/>
    <w:rsid w:val="000C256A"/>
    <w:rsid w:val="000C311F"/>
    <w:rsid w:val="000C5E08"/>
    <w:rsid w:val="000D00DB"/>
    <w:rsid w:val="000D074A"/>
    <w:rsid w:val="000D094E"/>
    <w:rsid w:val="000D3A38"/>
    <w:rsid w:val="000E20CC"/>
    <w:rsid w:val="000E2AC9"/>
    <w:rsid w:val="000E310B"/>
    <w:rsid w:val="000E4020"/>
    <w:rsid w:val="000E742A"/>
    <w:rsid w:val="000F1ECD"/>
    <w:rsid w:val="000F3F40"/>
    <w:rsid w:val="000F54DF"/>
    <w:rsid w:val="000F7A99"/>
    <w:rsid w:val="000F7B07"/>
    <w:rsid w:val="00100ABB"/>
    <w:rsid w:val="0010150D"/>
    <w:rsid w:val="0010352F"/>
    <w:rsid w:val="00103546"/>
    <w:rsid w:val="00104379"/>
    <w:rsid w:val="00104889"/>
    <w:rsid w:val="001064F2"/>
    <w:rsid w:val="00107765"/>
    <w:rsid w:val="001128EE"/>
    <w:rsid w:val="001141A1"/>
    <w:rsid w:val="00116E71"/>
    <w:rsid w:val="00117A30"/>
    <w:rsid w:val="0012168F"/>
    <w:rsid w:val="0012249C"/>
    <w:rsid w:val="001224C2"/>
    <w:rsid w:val="00125669"/>
    <w:rsid w:val="00125EFA"/>
    <w:rsid w:val="0012782E"/>
    <w:rsid w:val="00133270"/>
    <w:rsid w:val="00133D06"/>
    <w:rsid w:val="00140475"/>
    <w:rsid w:val="00140871"/>
    <w:rsid w:val="00141DEF"/>
    <w:rsid w:val="00142D33"/>
    <w:rsid w:val="00142F68"/>
    <w:rsid w:val="00143CE2"/>
    <w:rsid w:val="00150ED3"/>
    <w:rsid w:val="00151DBB"/>
    <w:rsid w:val="001529A2"/>
    <w:rsid w:val="001529EB"/>
    <w:rsid w:val="00153605"/>
    <w:rsid w:val="00156024"/>
    <w:rsid w:val="001607BE"/>
    <w:rsid w:val="0016178C"/>
    <w:rsid w:val="00164C1A"/>
    <w:rsid w:val="001652FC"/>
    <w:rsid w:val="00165E95"/>
    <w:rsid w:val="00166A53"/>
    <w:rsid w:val="0017255B"/>
    <w:rsid w:val="00174F2F"/>
    <w:rsid w:val="00175966"/>
    <w:rsid w:val="001769D8"/>
    <w:rsid w:val="00177D41"/>
    <w:rsid w:val="00181CEC"/>
    <w:rsid w:val="00181F71"/>
    <w:rsid w:val="001821F9"/>
    <w:rsid w:val="00182DC1"/>
    <w:rsid w:val="00184CB9"/>
    <w:rsid w:val="00184E82"/>
    <w:rsid w:val="00185312"/>
    <w:rsid w:val="00185E52"/>
    <w:rsid w:val="001874FC"/>
    <w:rsid w:val="00187FC2"/>
    <w:rsid w:val="00194A51"/>
    <w:rsid w:val="0019608A"/>
    <w:rsid w:val="001B0429"/>
    <w:rsid w:val="001B28CA"/>
    <w:rsid w:val="001B7379"/>
    <w:rsid w:val="001C12EB"/>
    <w:rsid w:val="001C3736"/>
    <w:rsid w:val="001C6A50"/>
    <w:rsid w:val="001C7160"/>
    <w:rsid w:val="001C75D4"/>
    <w:rsid w:val="001D180C"/>
    <w:rsid w:val="001D1B13"/>
    <w:rsid w:val="001D1B7F"/>
    <w:rsid w:val="001D1C54"/>
    <w:rsid w:val="001D3C8C"/>
    <w:rsid w:val="001D3EE7"/>
    <w:rsid w:val="001D57E2"/>
    <w:rsid w:val="001D6FBD"/>
    <w:rsid w:val="001E6D9C"/>
    <w:rsid w:val="001F11A8"/>
    <w:rsid w:val="001F40C2"/>
    <w:rsid w:val="001F4526"/>
    <w:rsid w:val="001F5590"/>
    <w:rsid w:val="0020055A"/>
    <w:rsid w:val="002007F8"/>
    <w:rsid w:val="00203EBD"/>
    <w:rsid w:val="00211A4C"/>
    <w:rsid w:val="00213863"/>
    <w:rsid w:val="00213DF7"/>
    <w:rsid w:val="002147DC"/>
    <w:rsid w:val="00215712"/>
    <w:rsid w:val="00217643"/>
    <w:rsid w:val="0022333A"/>
    <w:rsid w:val="0022336F"/>
    <w:rsid w:val="00224355"/>
    <w:rsid w:val="00224E08"/>
    <w:rsid w:val="0022585B"/>
    <w:rsid w:val="002312D9"/>
    <w:rsid w:val="00235D06"/>
    <w:rsid w:val="00236699"/>
    <w:rsid w:val="00241EA1"/>
    <w:rsid w:val="0024274D"/>
    <w:rsid w:val="002457E1"/>
    <w:rsid w:val="00245910"/>
    <w:rsid w:val="00251018"/>
    <w:rsid w:val="00251F3E"/>
    <w:rsid w:val="00252971"/>
    <w:rsid w:val="00253B7E"/>
    <w:rsid w:val="00254B66"/>
    <w:rsid w:val="002564B3"/>
    <w:rsid w:val="00257A55"/>
    <w:rsid w:val="002620D7"/>
    <w:rsid w:val="00262EE0"/>
    <w:rsid w:val="002659BE"/>
    <w:rsid w:val="0026748F"/>
    <w:rsid w:val="00267D26"/>
    <w:rsid w:val="0027186D"/>
    <w:rsid w:val="00282801"/>
    <w:rsid w:val="0028313F"/>
    <w:rsid w:val="0028389B"/>
    <w:rsid w:val="0028559D"/>
    <w:rsid w:val="002855D3"/>
    <w:rsid w:val="00286C64"/>
    <w:rsid w:val="0029250A"/>
    <w:rsid w:val="0029414E"/>
    <w:rsid w:val="00294A5C"/>
    <w:rsid w:val="002A4CF3"/>
    <w:rsid w:val="002A4DA4"/>
    <w:rsid w:val="002A7657"/>
    <w:rsid w:val="002B1102"/>
    <w:rsid w:val="002B2C53"/>
    <w:rsid w:val="002B2F85"/>
    <w:rsid w:val="002B3DFF"/>
    <w:rsid w:val="002C031B"/>
    <w:rsid w:val="002C2BF4"/>
    <w:rsid w:val="002C2EDE"/>
    <w:rsid w:val="002C628D"/>
    <w:rsid w:val="002C70AB"/>
    <w:rsid w:val="002C7D26"/>
    <w:rsid w:val="002C7E94"/>
    <w:rsid w:val="002D032C"/>
    <w:rsid w:val="002D0D2D"/>
    <w:rsid w:val="002D1861"/>
    <w:rsid w:val="002D5BC6"/>
    <w:rsid w:val="002D63E6"/>
    <w:rsid w:val="002E0C24"/>
    <w:rsid w:val="002E353F"/>
    <w:rsid w:val="002F3348"/>
    <w:rsid w:val="002F663F"/>
    <w:rsid w:val="002F70DD"/>
    <w:rsid w:val="00306F8D"/>
    <w:rsid w:val="003105E2"/>
    <w:rsid w:val="00314C46"/>
    <w:rsid w:val="003152B8"/>
    <w:rsid w:val="00315B91"/>
    <w:rsid w:val="0031691D"/>
    <w:rsid w:val="00317C10"/>
    <w:rsid w:val="00327061"/>
    <w:rsid w:val="00333282"/>
    <w:rsid w:val="00334079"/>
    <w:rsid w:val="00335125"/>
    <w:rsid w:val="00335513"/>
    <w:rsid w:val="00336208"/>
    <w:rsid w:val="00340B28"/>
    <w:rsid w:val="00341937"/>
    <w:rsid w:val="00346D1F"/>
    <w:rsid w:val="00352B2A"/>
    <w:rsid w:val="00352D36"/>
    <w:rsid w:val="00353647"/>
    <w:rsid w:val="00356650"/>
    <w:rsid w:val="0036151A"/>
    <w:rsid w:val="00363907"/>
    <w:rsid w:val="00370CD6"/>
    <w:rsid w:val="003720CB"/>
    <w:rsid w:val="003750E4"/>
    <w:rsid w:val="003761E5"/>
    <w:rsid w:val="003771B1"/>
    <w:rsid w:val="00377AC7"/>
    <w:rsid w:val="00383112"/>
    <w:rsid w:val="00385713"/>
    <w:rsid w:val="0038623B"/>
    <w:rsid w:val="00392D4C"/>
    <w:rsid w:val="0039433C"/>
    <w:rsid w:val="0039554E"/>
    <w:rsid w:val="00395EBC"/>
    <w:rsid w:val="003A0CB7"/>
    <w:rsid w:val="003A11CF"/>
    <w:rsid w:val="003A336A"/>
    <w:rsid w:val="003A41EF"/>
    <w:rsid w:val="003A48D5"/>
    <w:rsid w:val="003A601F"/>
    <w:rsid w:val="003B0DCE"/>
    <w:rsid w:val="003B1BA7"/>
    <w:rsid w:val="003B1ED9"/>
    <w:rsid w:val="003B4D79"/>
    <w:rsid w:val="003B52EE"/>
    <w:rsid w:val="003C0603"/>
    <w:rsid w:val="003C08AD"/>
    <w:rsid w:val="003C1DD5"/>
    <w:rsid w:val="003C2452"/>
    <w:rsid w:val="003C44F4"/>
    <w:rsid w:val="003C4769"/>
    <w:rsid w:val="003C7189"/>
    <w:rsid w:val="003C775C"/>
    <w:rsid w:val="003D0B4E"/>
    <w:rsid w:val="003D0FC7"/>
    <w:rsid w:val="003D2D5C"/>
    <w:rsid w:val="003D4053"/>
    <w:rsid w:val="003D52DD"/>
    <w:rsid w:val="003D704D"/>
    <w:rsid w:val="003E1888"/>
    <w:rsid w:val="003E3E4D"/>
    <w:rsid w:val="003E6615"/>
    <w:rsid w:val="003E6855"/>
    <w:rsid w:val="003E71C9"/>
    <w:rsid w:val="003E72EF"/>
    <w:rsid w:val="003F0C43"/>
    <w:rsid w:val="003F34BE"/>
    <w:rsid w:val="003F460C"/>
    <w:rsid w:val="003F4B50"/>
    <w:rsid w:val="003F54A9"/>
    <w:rsid w:val="003F59A3"/>
    <w:rsid w:val="00401C30"/>
    <w:rsid w:val="00403030"/>
    <w:rsid w:val="00403B19"/>
    <w:rsid w:val="004045F7"/>
    <w:rsid w:val="004057CB"/>
    <w:rsid w:val="0041495D"/>
    <w:rsid w:val="00414DB2"/>
    <w:rsid w:val="004154B9"/>
    <w:rsid w:val="00416842"/>
    <w:rsid w:val="00416B6E"/>
    <w:rsid w:val="00416C29"/>
    <w:rsid w:val="00421A3B"/>
    <w:rsid w:val="004237FA"/>
    <w:rsid w:val="0042393A"/>
    <w:rsid w:val="0042403F"/>
    <w:rsid w:val="00432761"/>
    <w:rsid w:val="00434AF1"/>
    <w:rsid w:val="004354AC"/>
    <w:rsid w:val="00441067"/>
    <w:rsid w:val="00445763"/>
    <w:rsid w:val="0044617D"/>
    <w:rsid w:val="004462A3"/>
    <w:rsid w:val="004479A0"/>
    <w:rsid w:val="004515B4"/>
    <w:rsid w:val="004574B3"/>
    <w:rsid w:val="00457C6F"/>
    <w:rsid w:val="00462202"/>
    <w:rsid w:val="00464A55"/>
    <w:rsid w:val="00465D59"/>
    <w:rsid w:val="0047031F"/>
    <w:rsid w:val="00470A34"/>
    <w:rsid w:val="00470BAD"/>
    <w:rsid w:val="0047183E"/>
    <w:rsid w:val="00473438"/>
    <w:rsid w:val="00473F26"/>
    <w:rsid w:val="00474DC3"/>
    <w:rsid w:val="0048301D"/>
    <w:rsid w:val="00484DB5"/>
    <w:rsid w:val="00486FC6"/>
    <w:rsid w:val="0049237E"/>
    <w:rsid w:val="00494BA6"/>
    <w:rsid w:val="0049788C"/>
    <w:rsid w:val="00497EA4"/>
    <w:rsid w:val="004A0992"/>
    <w:rsid w:val="004A195E"/>
    <w:rsid w:val="004A1A5A"/>
    <w:rsid w:val="004A1D06"/>
    <w:rsid w:val="004A396B"/>
    <w:rsid w:val="004A4486"/>
    <w:rsid w:val="004A4E6F"/>
    <w:rsid w:val="004A5B02"/>
    <w:rsid w:val="004A6E72"/>
    <w:rsid w:val="004A7027"/>
    <w:rsid w:val="004B3A14"/>
    <w:rsid w:val="004B7A97"/>
    <w:rsid w:val="004C4752"/>
    <w:rsid w:val="004D240E"/>
    <w:rsid w:val="004D3AC4"/>
    <w:rsid w:val="004E09F3"/>
    <w:rsid w:val="004E6318"/>
    <w:rsid w:val="004F2AEC"/>
    <w:rsid w:val="004F32E3"/>
    <w:rsid w:val="004F6EDB"/>
    <w:rsid w:val="00500D93"/>
    <w:rsid w:val="0050409D"/>
    <w:rsid w:val="0051093C"/>
    <w:rsid w:val="0051105B"/>
    <w:rsid w:val="0051237F"/>
    <w:rsid w:val="00512C2C"/>
    <w:rsid w:val="00514139"/>
    <w:rsid w:val="00514319"/>
    <w:rsid w:val="00514467"/>
    <w:rsid w:val="00514F08"/>
    <w:rsid w:val="00517BB6"/>
    <w:rsid w:val="00517DC1"/>
    <w:rsid w:val="005219D3"/>
    <w:rsid w:val="00522380"/>
    <w:rsid w:val="005227F9"/>
    <w:rsid w:val="00523618"/>
    <w:rsid w:val="00527F3C"/>
    <w:rsid w:val="0053044D"/>
    <w:rsid w:val="00531A6A"/>
    <w:rsid w:val="00531FA8"/>
    <w:rsid w:val="00533184"/>
    <w:rsid w:val="00535F8A"/>
    <w:rsid w:val="00537B1C"/>
    <w:rsid w:val="005401D8"/>
    <w:rsid w:val="005404CC"/>
    <w:rsid w:val="00542784"/>
    <w:rsid w:val="005432F4"/>
    <w:rsid w:val="00552642"/>
    <w:rsid w:val="00553D91"/>
    <w:rsid w:val="00555A19"/>
    <w:rsid w:val="00555ED2"/>
    <w:rsid w:val="005562D6"/>
    <w:rsid w:val="005565E5"/>
    <w:rsid w:val="00562A85"/>
    <w:rsid w:val="00563145"/>
    <w:rsid w:val="0056530D"/>
    <w:rsid w:val="00574D56"/>
    <w:rsid w:val="00581593"/>
    <w:rsid w:val="0058174D"/>
    <w:rsid w:val="00582AAF"/>
    <w:rsid w:val="005841E2"/>
    <w:rsid w:val="00584B65"/>
    <w:rsid w:val="00586842"/>
    <w:rsid w:val="00587F6F"/>
    <w:rsid w:val="00591DFF"/>
    <w:rsid w:val="00593470"/>
    <w:rsid w:val="0059354C"/>
    <w:rsid w:val="00597E7F"/>
    <w:rsid w:val="005A0B2E"/>
    <w:rsid w:val="005A1C32"/>
    <w:rsid w:val="005A1DB8"/>
    <w:rsid w:val="005A2A85"/>
    <w:rsid w:val="005A35CD"/>
    <w:rsid w:val="005A4BED"/>
    <w:rsid w:val="005A4D37"/>
    <w:rsid w:val="005A7380"/>
    <w:rsid w:val="005B2AFA"/>
    <w:rsid w:val="005B2B9A"/>
    <w:rsid w:val="005B3F6F"/>
    <w:rsid w:val="005B786E"/>
    <w:rsid w:val="005C009A"/>
    <w:rsid w:val="005C3829"/>
    <w:rsid w:val="005C57B5"/>
    <w:rsid w:val="005C7284"/>
    <w:rsid w:val="005C7BDB"/>
    <w:rsid w:val="005D0A54"/>
    <w:rsid w:val="005D1AC3"/>
    <w:rsid w:val="005D1D5C"/>
    <w:rsid w:val="005D4F56"/>
    <w:rsid w:val="005D5FE4"/>
    <w:rsid w:val="005E039A"/>
    <w:rsid w:val="005E126A"/>
    <w:rsid w:val="005E53B7"/>
    <w:rsid w:val="005F0112"/>
    <w:rsid w:val="005F0281"/>
    <w:rsid w:val="005F310C"/>
    <w:rsid w:val="005F42AA"/>
    <w:rsid w:val="005F70C3"/>
    <w:rsid w:val="00600F57"/>
    <w:rsid w:val="00601D52"/>
    <w:rsid w:val="006029C3"/>
    <w:rsid w:val="00604473"/>
    <w:rsid w:val="0060481F"/>
    <w:rsid w:val="0060663C"/>
    <w:rsid w:val="0061055F"/>
    <w:rsid w:val="00611B17"/>
    <w:rsid w:val="006164A1"/>
    <w:rsid w:val="00616D49"/>
    <w:rsid w:val="00617038"/>
    <w:rsid w:val="00617537"/>
    <w:rsid w:val="0062096C"/>
    <w:rsid w:val="00621A77"/>
    <w:rsid w:val="006259FF"/>
    <w:rsid w:val="0062753A"/>
    <w:rsid w:val="006302EB"/>
    <w:rsid w:val="00630EC9"/>
    <w:rsid w:val="0063437D"/>
    <w:rsid w:val="00634623"/>
    <w:rsid w:val="0063533E"/>
    <w:rsid w:val="00636034"/>
    <w:rsid w:val="0063655B"/>
    <w:rsid w:val="00640582"/>
    <w:rsid w:val="00640A75"/>
    <w:rsid w:val="0064204C"/>
    <w:rsid w:val="00644449"/>
    <w:rsid w:val="006451D5"/>
    <w:rsid w:val="006473CB"/>
    <w:rsid w:val="00653D65"/>
    <w:rsid w:val="0065411F"/>
    <w:rsid w:val="006541BB"/>
    <w:rsid w:val="00654854"/>
    <w:rsid w:val="0065571B"/>
    <w:rsid w:val="00655FEF"/>
    <w:rsid w:val="00656E20"/>
    <w:rsid w:val="0066116F"/>
    <w:rsid w:val="00662391"/>
    <w:rsid w:val="00665614"/>
    <w:rsid w:val="00665839"/>
    <w:rsid w:val="006661D4"/>
    <w:rsid w:val="00667841"/>
    <w:rsid w:val="00672300"/>
    <w:rsid w:val="00672701"/>
    <w:rsid w:val="006746CE"/>
    <w:rsid w:val="00674902"/>
    <w:rsid w:val="00674CA6"/>
    <w:rsid w:val="00677478"/>
    <w:rsid w:val="00684D26"/>
    <w:rsid w:val="00684D9A"/>
    <w:rsid w:val="00686B70"/>
    <w:rsid w:val="00693BF0"/>
    <w:rsid w:val="006A0199"/>
    <w:rsid w:val="006A1248"/>
    <w:rsid w:val="006A1A78"/>
    <w:rsid w:val="006A75E6"/>
    <w:rsid w:val="006B37B5"/>
    <w:rsid w:val="006B4754"/>
    <w:rsid w:val="006B4A1E"/>
    <w:rsid w:val="006B6047"/>
    <w:rsid w:val="006B6D64"/>
    <w:rsid w:val="006C0048"/>
    <w:rsid w:val="006C0595"/>
    <w:rsid w:val="006C1060"/>
    <w:rsid w:val="006C17FD"/>
    <w:rsid w:val="006C1E9B"/>
    <w:rsid w:val="006C5C2D"/>
    <w:rsid w:val="006D0B60"/>
    <w:rsid w:val="006D4877"/>
    <w:rsid w:val="006D5ACC"/>
    <w:rsid w:val="006D637B"/>
    <w:rsid w:val="006E0B92"/>
    <w:rsid w:val="006E4745"/>
    <w:rsid w:val="006F010B"/>
    <w:rsid w:val="006F2145"/>
    <w:rsid w:val="006F53EF"/>
    <w:rsid w:val="006F5E7A"/>
    <w:rsid w:val="006F77BD"/>
    <w:rsid w:val="00702C12"/>
    <w:rsid w:val="007055AD"/>
    <w:rsid w:val="00706EE8"/>
    <w:rsid w:val="00707973"/>
    <w:rsid w:val="00712330"/>
    <w:rsid w:val="007126FE"/>
    <w:rsid w:val="0072082D"/>
    <w:rsid w:val="00722824"/>
    <w:rsid w:val="00725D9D"/>
    <w:rsid w:val="00726B02"/>
    <w:rsid w:val="00726E89"/>
    <w:rsid w:val="00727961"/>
    <w:rsid w:val="00730F29"/>
    <w:rsid w:val="00731B76"/>
    <w:rsid w:val="00734076"/>
    <w:rsid w:val="007376C1"/>
    <w:rsid w:val="00737BBD"/>
    <w:rsid w:val="007410B1"/>
    <w:rsid w:val="00744D35"/>
    <w:rsid w:val="00757291"/>
    <w:rsid w:val="007605BE"/>
    <w:rsid w:val="00760B46"/>
    <w:rsid w:val="00763833"/>
    <w:rsid w:val="00765113"/>
    <w:rsid w:val="00766327"/>
    <w:rsid w:val="00766DAE"/>
    <w:rsid w:val="0076753D"/>
    <w:rsid w:val="00767AD2"/>
    <w:rsid w:val="007727B7"/>
    <w:rsid w:val="007731F9"/>
    <w:rsid w:val="00775199"/>
    <w:rsid w:val="007754C5"/>
    <w:rsid w:val="00775955"/>
    <w:rsid w:val="0077603C"/>
    <w:rsid w:val="00780F6B"/>
    <w:rsid w:val="007813DF"/>
    <w:rsid w:val="007816D4"/>
    <w:rsid w:val="00794BE1"/>
    <w:rsid w:val="00795FAC"/>
    <w:rsid w:val="007A18A3"/>
    <w:rsid w:val="007A20CA"/>
    <w:rsid w:val="007A66C6"/>
    <w:rsid w:val="007B0606"/>
    <w:rsid w:val="007B0D21"/>
    <w:rsid w:val="007B23F7"/>
    <w:rsid w:val="007B367C"/>
    <w:rsid w:val="007B4155"/>
    <w:rsid w:val="007B599A"/>
    <w:rsid w:val="007C4F96"/>
    <w:rsid w:val="007D1D31"/>
    <w:rsid w:val="007D2320"/>
    <w:rsid w:val="007D43F6"/>
    <w:rsid w:val="007D48B6"/>
    <w:rsid w:val="007D6841"/>
    <w:rsid w:val="007D7B63"/>
    <w:rsid w:val="007D7EBB"/>
    <w:rsid w:val="007E03A7"/>
    <w:rsid w:val="007E2504"/>
    <w:rsid w:val="007E334B"/>
    <w:rsid w:val="007E3B75"/>
    <w:rsid w:val="007E4980"/>
    <w:rsid w:val="007E4E02"/>
    <w:rsid w:val="007E6987"/>
    <w:rsid w:val="007E7308"/>
    <w:rsid w:val="007F1B57"/>
    <w:rsid w:val="007F5039"/>
    <w:rsid w:val="00800F70"/>
    <w:rsid w:val="008043BE"/>
    <w:rsid w:val="00806213"/>
    <w:rsid w:val="0080687B"/>
    <w:rsid w:val="008102C8"/>
    <w:rsid w:val="008127F3"/>
    <w:rsid w:val="00813D80"/>
    <w:rsid w:val="00814ACA"/>
    <w:rsid w:val="00814F2D"/>
    <w:rsid w:val="00816D50"/>
    <w:rsid w:val="00817294"/>
    <w:rsid w:val="0081749B"/>
    <w:rsid w:val="008242CE"/>
    <w:rsid w:val="008243BD"/>
    <w:rsid w:val="00827402"/>
    <w:rsid w:val="00831797"/>
    <w:rsid w:val="00836685"/>
    <w:rsid w:val="00841573"/>
    <w:rsid w:val="00846965"/>
    <w:rsid w:val="008548F0"/>
    <w:rsid w:val="00854E00"/>
    <w:rsid w:val="008554A4"/>
    <w:rsid w:val="008571E6"/>
    <w:rsid w:val="00857F31"/>
    <w:rsid w:val="00862902"/>
    <w:rsid w:val="00862DAD"/>
    <w:rsid w:val="008648F9"/>
    <w:rsid w:val="008670EE"/>
    <w:rsid w:val="00873F31"/>
    <w:rsid w:val="00880E7C"/>
    <w:rsid w:val="00885D65"/>
    <w:rsid w:val="0089146F"/>
    <w:rsid w:val="008944B7"/>
    <w:rsid w:val="008950E3"/>
    <w:rsid w:val="00895194"/>
    <w:rsid w:val="00896C26"/>
    <w:rsid w:val="008A0AEA"/>
    <w:rsid w:val="008A44B4"/>
    <w:rsid w:val="008A4870"/>
    <w:rsid w:val="008A48AC"/>
    <w:rsid w:val="008B0911"/>
    <w:rsid w:val="008B0BA9"/>
    <w:rsid w:val="008B29E3"/>
    <w:rsid w:val="008B49F9"/>
    <w:rsid w:val="008B6998"/>
    <w:rsid w:val="008B6B6D"/>
    <w:rsid w:val="008C2BC0"/>
    <w:rsid w:val="008C3D73"/>
    <w:rsid w:val="008C4727"/>
    <w:rsid w:val="008C69CC"/>
    <w:rsid w:val="008D02E9"/>
    <w:rsid w:val="008E1841"/>
    <w:rsid w:val="008E5861"/>
    <w:rsid w:val="008E5CD9"/>
    <w:rsid w:val="008E6E66"/>
    <w:rsid w:val="008E72ED"/>
    <w:rsid w:val="008E776F"/>
    <w:rsid w:val="008F10C8"/>
    <w:rsid w:val="008F19A5"/>
    <w:rsid w:val="008F19DF"/>
    <w:rsid w:val="008F2363"/>
    <w:rsid w:val="008F2D32"/>
    <w:rsid w:val="008F3969"/>
    <w:rsid w:val="008F5181"/>
    <w:rsid w:val="008F6271"/>
    <w:rsid w:val="008F6C9D"/>
    <w:rsid w:val="00901C40"/>
    <w:rsid w:val="00903F6D"/>
    <w:rsid w:val="00907662"/>
    <w:rsid w:val="009115EF"/>
    <w:rsid w:val="0091160F"/>
    <w:rsid w:val="0091298A"/>
    <w:rsid w:val="00914415"/>
    <w:rsid w:val="009177AB"/>
    <w:rsid w:val="009213EE"/>
    <w:rsid w:val="00922C3F"/>
    <w:rsid w:val="00923504"/>
    <w:rsid w:val="00925F30"/>
    <w:rsid w:val="009268B6"/>
    <w:rsid w:val="009310AA"/>
    <w:rsid w:val="00931D91"/>
    <w:rsid w:val="0093438C"/>
    <w:rsid w:val="00940388"/>
    <w:rsid w:val="00941880"/>
    <w:rsid w:val="00941CC6"/>
    <w:rsid w:val="00942860"/>
    <w:rsid w:val="009510A1"/>
    <w:rsid w:val="00951C78"/>
    <w:rsid w:val="00951EC8"/>
    <w:rsid w:val="00952AD1"/>
    <w:rsid w:val="00952FD5"/>
    <w:rsid w:val="00953ADB"/>
    <w:rsid w:val="00957CF8"/>
    <w:rsid w:val="00970279"/>
    <w:rsid w:val="00972373"/>
    <w:rsid w:val="009767DB"/>
    <w:rsid w:val="00976FA1"/>
    <w:rsid w:val="009778C0"/>
    <w:rsid w:val="00990F3B"/>
    <w:rsid w:val="0099112E"/>
    <w:rsid w:val="00991DA4"/>
    <w:rsid w:val="009927FE"/>
    <w:rsid w:val="00992ED0"/>
    <w:rsid w:val="009947A1"/>
    <w:rsid w:val="00996770"/>
    <w:rsid w:val="009A033D"/>
    <w:rsid w:val="009A1A92"/>
    <w:rsid w:val="009A4F41"/>
    <w:rsid w:val="009A6176"/>
    <w:rsid w:val="009B0C6C"/>
    <w:rsid w:val="009B4BAF"/>
    <w:rsid w:val="009B6DB8"/>
    <w:rsid w:val="009C306F"/>
    <w:rsid w:val="009C42D3"/>
    <w:rsid w:val="009C4799"/>
    <w:rsid w:val="009D0909"/>
    <w:rsid w:val="009D17FF"/>
    <w:rsid w:val="009D1AD6"/>
    <w:rsid w:val="009D573D"/>
    <w:rsid w:val="009E66D4"/>
    <w:rsid w:val="009F3747"/>
    <w:rsid w:val="009F3EF9"/>
    <w:rsid w:val="009F40D4"/>
    <w:rsid w:val="009F51E1"/>
    <w:rsid w:val="009F5607"/>
    <w:rsid w:val="00A10D88"/>
    <w:rsid w:val="00A110CF"/>
    <w:rsid w:val="00A1112A"/>
    <w:rsid w:val="00A119ED"/>
    <w:rsid w:val="00A122EA"/>
    <w:rsid w:val="00A12346"/>
    <w:rsid w:val="00A14571"/>
    <w:rsid w:val="00A1587B"/>
    <w:rsid w:val="00A17AF5"/>
    <w:rsid w:val="00A209B4"/>
    <w:rsid w:val="00A20BDB"/>
    <w:rsid w:val="00A21BB6"/>
    <w:rsid w:val="00A2488A"/>
    <w:rsid w:val="00A2504E"/>
    <w:rsid w:val="00A30409"/>
    <w:rsid w:val="00A31B63"/>
    <w:rsid w:val="00A33B1B"/>
    <w:rsid w:val="00A420F6"/>
    <w:rsid w:val="00A43F2C"/>
    <w:rsid w:val="00A4632E"/>
    <w:rsid w:val="00A46829"/>
    <w:rsid w:val="00A5064A"/>
    <w:rsid w:val="00A53BA7"/>
    <w:rsid w:val="00A53D78"/>
    <w:rsid w:val="00A55E23"/>
    <w:rsid w:val="00A613BA"/>
    <w:rsid w:val="00A622D6"/>
    <w:rsid w:val="00A7020E"/>
    <w:rsid w:val="00A70579"/>
    <w:rsid w:val="00A73593"/>
    <w:rsid w:val="00A74E69"/>
    <w:rsid w:val="00A762E6"/>
    <w:rsid w:val="00A76E39"/>
    <w:rsid w:val="00A821A0"/>
    <w:rsid w:val="00A823C3"/>
    <w:rsid w:val="00A83428"/>
    <w:rsid w:val="00A83DC5"/>
    <w:rsid w:val="00A87F66"/>
    <w:rsid w:val="00A90247"/>
    <w:rsid w:val="00A90D3E"/>
    <w:rsid w:val="00A91C7F"/>
    <w:rsid w:val="00A9560A"/>
    <w:rsid w:val="00A95D8F"/>
    <w:rsid w:val="00A96DCC"/>
    <w:rsid w:val="00AA0402"/>
    <w:rsid w:val="00AA10E9"/>
    <w:rsid w:val="00AA1C5A"/>
    <w:rsid w:val="00AA2532"/>
    <w:rsid w:val="00AA3FBE"/>
    <w:rsid w:val="00AB0D8A"/>
    <w:rsid w:val="00AB2867"/>
    <w:rsid w:val="00AB38FA"/>
    <w:rsid w:val="00AB4F74"/>
    <w:rsid w:val="00AB5140"/>
    <w:rsid w:val="00AB5C35"/>
    <w:rsid w:val="00AB6550"/>
    <w:rsid w:val="00AB785D"/>
    <w:rsid w:val="00AC15EF"/>
    <w:rsid w:val="00AC3090"/>
    <w:rsid w:val="00AC3631"/>
    <w:rsid w:val="00AC67C5"/>
    <w:rsid w:val="00AD18AE"/>
    <w:rsid w:val="00AD5EDD"/>
    <w:rsid w:val="00AE13A3"/>
    <w:rsid w:val="00AE2032"/>
    <w:rsid w:val="00AE2209"/>
    <w:rsid w:val="00AE3156"/>
    <w:rsid w:val="00AE3FBC"/>
    <w:rsid w:val="00AE658B"/>
    <w:rsid w:val="00AF02A8"/>
    <w:rsid w:val="00AF07D6"/>
    <w:rsid w:val="00AF099E"/>
    <w:rsid w:val="00AF50E3"/>
    <w:rsid w:val="00AF7CE8"/>
    <w:rsid w:val="00B004B2"/>
    <w:rsid w:val="00B0266C"/>
    <w:rsid w:val="00B03B69"/>
    <w:rsid w:val="00B048F4"/>
    <w:rsid w:val="00B07F4F"/>
    <w:rsid w:val="00B11B43"/>
    <w:rsid w:val="00B13371"/>
    <w:rsid w:val="00B1466F"/>
    <w:rsid w:val="00B15249"/>
    <w:rsid w:val="00B163F6"/>
    <w:rsid w:val="00B16AF1"/>
    <w:rsid w:val="00B16C7E"/>
    <w:rsid w:val="00B20836"/>
    <w:rsid w:val="00B22B39"/>
    <w:rsid w:val="00B24528"/>
    <w:rsid w:val="00B25CD6"/>
    <w:rsid w:val="00B26073"/>
    <w:rsid w:val="00B26EEA"/>
    <w:rsid w:val="00B31877"/>
    <w:rsid w:val="00B32D14"/>
    <w:rsid w:val="00B332D6"/>
    <w:rsid w:val="00B41217"/>
    <w:rsid w:val="00B435FB"/>
    <w:rsid w:val="00B45D27"/>
    <w:rsid w:val="00B469BE"/>
    <w:rsid w:val="00B47047"/>
    <w:rsid w:val="00B51BF3"/>
    <w:rsid w:val="00B537A5"/>
    <w:rsid w:val="00B57476"/>
    <w:rsid w:val="00B607FB"/>
    <w:rsid w:val="00B620AB"/>
    <w:rsid w:val="00B644F7"/>
    <w:rsid w:val="00B66543"/>
    <w:rsid w:val="00B7097C"/>
    <w:rsid w:val="00B71FD9"/>
    <w:rsid w:val="00B732BB"/>
    <w:rsid w:val="00B76904"/>
    <w:rsid w:val="00B821DF"/>
    <w:rsid w:val="00B82BEF"/>
    <w:rsid w:val="00B83FAD"/>
    <w:rsid w:val="00B84B09"/>
    <w:rsid w:val="00B85BAC"/>
    <w:rsid w:val="00B86405"/>
    <w:rsid w:val="00B86642"/>
    <w:rsid w:val="00B86DBF"/>
    <w:rsid w:val="00B87392"/>
    <w:rsid w:val="00B916F3"/>
    <w:rsid w:val="00B92943"/>
    <w:rsid w:val="00B9492D"/>
    <w:rsid w:val="00B94B74"/>
    <w:rsid w:val="00B955D4"/>
    <w:rsid w:val="00B95833"/>
    <w:rsid w:val="00B979D6"/>
    <w:rsid w:val="00BA0228"/>
    <w:rsid w:val="00BA1BD8"/>
    <w:rsid w:val="00BA2FD0"/>
    <w:rsid w:val="00BA38D7"/>
    <w:rsid w:val="00BA572F"/>
    <w:rsid w:val="00BC383E"/>
    <w:rsid w:val="00BC5C91"/>
    <w:rsid w:val="00BC7F2F"/>
    <w:rsid w:val="00BD069F"/>
    <w:rsid w:val="00BD350E"/>
    <w:rsid w:val="00BD6063"/>
    <w:rsid w:val="00BD7436"/>
    <w:rsid w:val="00BE0464"/>
    <w:rsid w:val="00BE1779"/>
    <w:rsid w:val="00BE23C5"/>
    <w:rsid w:val="00BE2E6E"/>
    <w:rsid w:val="00BE793A"/>
    <w:rsid w:val="00BF32EC"/>
    <w:rsid w:val="00BF345D"/>
    <w:rsid w:val="00C028CA"/>
    <w:rsid w:val="00C0396F"/>
    <w:rsid w:val="00C06035"/>
    <w:rsid w:val="00C10AEA"/>
    <w:rsid w:val="00C13AA3"/>
    <w:rsid w:val="00C141F6"/>
    <w:rsid w:val="00C15D74"/>
    <w:rsid w:val="00C16ED6"/>
    <w:rsid w:val="00C175C8"/>
    <w:rsid w:val="00C21757"/>
    <w:rsid w:val="00C21C77"/>
    <w:rsid w:val="00C258C0"/>
    <w:rsid w:val="00C25EEA"/>
    <w:rsid w:val="00C30CB3"/>
    <w:rsid w:val="00C30E8A"/>
    <w:rsid w:val="00C311A9"/>
    <w:rsid w:val="00C35971"/>
    <w:rsid w:val="00C3752C"/>
    <w:rsid w:val="00C41662"/>
    <w:rsid w:val="00C41F30"/>
    <w:rsid w:val="00C428ED"/>
    <w:rsid w:val="00C45647"/>
    <w:rsid w:val="00C45BDE"/>
    <w:rsid w:val="00C4798D"/>
    <w:rsid w:val="00C5082A"/>
    <w:rsid w:val="00C514DB"/>
    <w:rsid w:val="00C53AA6"/>
    <w:rsid w:val="00C608CF"/>
    <w:rsid w:val="00C60B1E"/>
    <w:rsid w:val="00C61EB6"/>
    <w:rsid w:val="00C622BA"/>
    <w:rsid w:val="00C627FF"/>
    <w:rsid w:val="00C64C95"/>
    <w:rsid w:val="00C65EFC"/>
    <w:rsid w:val="00C6650F"/>
    <w:rsid w:val="00C66701"/>
    <w:rsid w:val="00C725F0"/>
    <w:rsid w:val="00C740CD"/>
    <w:rsid w:val="00C769C7"/>
    <w:rsid w:val="00C7711C"/>
    <w:rsid w:val="00C7730D"/>
    <w:rsid w:val="00C811DA"/>
    <w:rsid w:val="00C84507"/>
    <w:rsid w:val="00C85B22"/>
    <w:rsid w:val="00C91FC2"/>
    <w:rsid w:val="00C955D0"/>
    <w:rsid w:val="00C97092"/>
    <w:rsid w:val="00C977B2"/>
    <w:rsid w:val="00CA00D2"/>
    <w:rsid w:val="00CA20AC"/>
    <w:rsid w:val="00CA2EFF"/>
    <w:rsid w:val="00CA4805"/>
    <w:rsid w:val="00CA5002"/>
    <w:rsid w:val="00CA6800"/>
    <w:rsid w:val="00CA7198"/>
    <w:rsid w:val="00CB0420"/>
    <w:rsid w:val="00CB0F56"/>
    <w:rsid w:val="00CB1495"/>
    <w:rsid w:val="00CB2C25"/>
    <w:rsid w:val="00CB5C4C"/>
    <w:rsid w:val="00CB6A7B"/>
    <w:rsid w:val="00CB7A22"/>
    <w:rsid w:val="00CC3658"/>
    <w:rsid w:val="00CC55C9"/>
    <w:rsid w:val="00CD0B44"/>
    <w:rsid w:val="00CD272B"/>
    <w:rsid w:val="00CD543E"/>
    <w:rsid w:val="00CD5979"/>
    <w:rsid w:val="00CE32F5"/>
    <w:rsid w:val="00CE55E4"/>
    <w:rsid w:val="00CE5E6A"/>
    <w:rsid w:val="00CE6E17"/>
    <w:rsid w:val="00CF0048"/>
    <w:rsid w:val="00CF1B69"/>
    <w:rsid w:val="00CF30F0"/>
    <w:rsid w:val="00CF3319"/>
    <w:rsid w:val="00CF5839"/>
    <w:rsid w:val="00CF750A"/>
    <w:rsid w:val="00CF7E96"/>
    <w:rsid w:val="00D00786"/>
    <w:rsid w:val="00D022B7"/>
    <w:rsid w:val="00D04708"/>
    <w:rsid w:val="00D05FFD"/>
    <w:rsid w:val="00D0675C"/>
    <w:rsid w:val="00D06A30"/>
    <w:rsid w:val="00D11D5F"/>
    <w:rsid w:val="00D11F31"/>
    <w:rsid w:val="00D14779"/>
    <w:rsid w:val="00D15F4B"/>
    <w:rsid w:val="00D20A87"/>
    <w:rsid w:val="00D26012"/>
    <w:rsid w:val="00D32147"/>
    <w:rsid w:val="00D32299"/>
    <w:rsid w:val="00D34A27"/>
    <w:rsid w:val="00D40F8C"/>
    <w:rsid w:val="00D42316"/>
    <w:rsid w:val="00D43E7B"/>
    <w:rsid w:val="00D503C5"/>
    <w:rsid w:val="00D50495"/>
    <w:rsid w:val="00D5164A"/>
    <w:rsid w:val="00D5297C"/>
    <w:rsid w:val="00D5335B"/>
    <w:rsid w:val="00D60A45"/>
    <w:rsid w:val="00D66CE4"/>
    <w:rsid w:val="00D67A39"/>
    <w:rsid w:val="00D710AF"/>
    <w:rsid w:val="00D81B38"/>
    <w:rsid w:val="00D86F3A"/>
    <w:rsid w:val="00D920AE"/>
    <w:rsid w:val="00D93634"/>
    <w:rsid w:val="00D94C49"/>
    <w:rsid w:val="00D95765"/>
    <w:rsid w:val="00DA06DF"/>
    <w:rsid w:val="00DA0BD8"/>
    <w:rsid w:val="00DA16C3"/>
    <w:rsid w:val="00DA238E"/>
    <w:rsid w:val="00DA3186"/>
    <w:rsid w:val="00DA3442"/>
    <w:rsid w:val="00DB090F"/>
    <w:rsid w:val="00DB348C"/>
    <w:rsid w:val="00DB4A1D"/>
    <w:rsid w:val="00DB53A9"/>
    <w:rsid w:val="00DC231E"/>
    <w:rsid w:val="00DC2BE4"/>
    <w:rsid w:val="00DC3110"/>
    <w:rsid w:val="00DC3B0D"/>
    <w:rsid w:val="00DC3B5B"/>
    <w:rsid w:val="00DC58A4"/>
    <w:rsid w:val="00DD154D"/>
    <w:rsid w:val="00DD24CE"/>
    <w:rsid w:val="00DD3462"/>
    <w:rsid w:val="00DD418B"/>
    <w:rsid w:val="00DE2969"/>
    <w:rsid w:val="00DE479C"/>
    <w:rsid w:val="00DE4AF6"/>
    <w:rsid w:val="00DF072A"/>
    <w:rsid w:val="00DF1998"/>
    <w:rsid w:val="00DF1D7B"/>
    <w:rsid w:val="00DF3444"/>
    <w:rsid w:val="00E00155"/>
    <w:rsid w:val="00E02E57"/>
    <w:rsid w:val="00E03ADF"/>
    <w:rsid w:val="00E03F81"/>
    <w:rsid w:val="00E042D5"/>
    <w:rsid w:val="00E05598"/>
    <w:rsid w:val="00E06C54"/>
    <w:rsid w:val="00E114FA"/>
    <w:rsid w:val="00E14BDD"/>
    <w:rsid w:val="00E14C95"/>
    <w:rsid w:val="00E15550"/>
    <w:rsid w:val="00E16329"/>
    <w:rsid w:val="00E1751D"/>
    <w:rsid w:val="00E1789B"/>
    <w:rsid w:val="00E20857"/>
    <w:rsid w:val="00E21F77"/>
    <w:rsid w:val="00E2213C"/>
    <w:rsid w:val="00E23733"/>
    <w:rsid w:val="00E251E9"/>
    <w:rsid w:val="00E262D6"/>
    <w:rsid w:val="00E313FF"/>
    <w:rsid w:val="00E336D4"/>
    <w:rsid w:val="00E37227"/>
    <w:rsid w:val="00E40CF4"/>
    <w:rsid w:val="00E42EE6"/>
    <w:rsid w:val="00E43452"/>
    <w:rsid w:val="00E45844"/>
    <w:rsid w:val="00E4638C"/>
    <w:rsid w:val="00E47ADA"/>
    <w:rsid w:val="00E51D04"/>
    <w:rsid w:val="00E53F46"/>
    <w:rsid w:val="00E54A28"/>
    <w:rsid w:val="00E611F6"/>
    <w:rsid w:val="00E62159"/>
    <w:rsid w:val="00E64354"/>
    <w:rsid w:val="00E65A2F"/>
    <w:rsid w:val="00E660D8"/>
    <w:rsid w:val="00E70357"/>
    <w:rsid w:val="00E76D03"/>
    <w:rsid w:val="00E80AE7"/>
    <w:rsid w:val="00E91D42"/>
    <w:rsid w:val="00E940FA"/>
    <w:rsid w:val="00E95271"/>
    <w:rsid w:val="00E9547C"/>
    <w:rsid w:val="00E964CC"/>
    <w:rsid w:val="00EA0785"/>
    <w:rsid w:val="00EA1F8F"/>
    <w:rsid w:val="00EA2ADE"/>
    <w:rsid w:val="00EA520E"/>
    <w:rsid w:val="00EA69C3"/>
    <w:rsid w:val="00EB1F7E"/>
    <w:rsid w:val="00EB27EA"/>
    <w:rsid w:val="00EB39D6"/>
    <w:rsid w:val="00EB5BB1"/>
    <w:rsid w:val="00EB65C5"/>
    <w:rsid w:val="00EB7834"/>
    <w:rsid w:val="00EB7B6E"/>
    <w:rsid w:val="00EC055A"/>
    <w:rsid w:val="00EC06FC"/>
    <w:rsid w:val="00EC12F0"/>
    <w:rsid w:val="00EC2CE7"/>
    <w:rsid w:val="00EC56BA"/>
    <w:rsid w:val="00EC5E47"/>
    <w:rsid w:val="00EC60B5"/>
    <w:rsid w:val="00ED053B"/>
    <w:rsid w:val="00ED0ABA"/>
    <w:rsid w:val="00ED1155"/>
    <w:rsid w:val="00ED1319"/>
    <w:rsid w:val="00ED1935"/>
    <w:rsid w:val="00ED25D2"/>
    <w:rsid w:val="00ED3819"/>
    <w:rsid w:val="00ED46B5"/>
    <w:rsid w:val="00ED4C0A"/>
    <w:rsid w:val="00ED7269"/>
    <w:rsid w:val="00EE0EE2"/>
    <w:rsid w:val="00EE1A5D"/>
    <w:rsid w:val="00EE1AF0"/>
    <w:rsid w:val="00EE3DD6"/>
    <w:rsid w:val="00EE4FFC"/>
    <w:rsid w:val="00EE6ADA"/>
    <w:rsid w:val="00EF196A"/>
    <w:rsid w:val="00EF410E"/>
    <w:rsid w:val="00EF5000"/>
    <w:rsid w:val="00EF7260"/>
    <w:rsid w:val="00EF7412"/>
    <w:rsid w:val="00F01B12"/>
    <w:rsid w:val="00F04589"/>
    <w:rsid w:val="00F05D7A"/>
    <w:rsid w:val="00F07798"/>
    <w:rsid w:val="00F1351D"/>
    <w:rsid w:val="00F14CBE"/>
    <w:rsid w:val="00F173B6"/>
    <w:rsid w:val="00F22AA1"/>
    <w:rsid w:val="00F2316E"/>
    <w:rsid w:val="00F23820"/>
    <w:rsid w:val="00F2446D"/>
    <w:rsid w:val="00F258DB"/>
    <w:rsid w:val="00F3037E"/>
    <w:rsid w:val="00F34DE9"/>
    <w:rsid w:val="00F37542"/>
    <w:rsid w:val="00F37A32"/>
    <w:rsid w:val="00F40973"/>
    <w:rsid w:val="00F40A79"/>
    <w:rsid w:val="00F46EFC"/>
    <w:rsid w:val="00F51149"/>
    <w:rsid w:val="00F5380A"/>
    <w:rsid w:val="00F547F5"/>
    <w:rsid w:val="00F57D69"/>
    <w:rsid w:val="00F609EE"/>
    <w:rsid w:val="00F60C33"/>
    <w:rsid w:val="00F6207A"/>
    <w:rsid w:val="00F65664"/>
    <w:rsid w:val="00F705D7"/>
    <w:rsid w:val="00F712C8"/>
    <w:rsid w:val="00F71512"/>
    <w:rsid w:val="00F746F7"/>
    <w:rsid w:val="00F74ADE"/>
    <w:rsid w:val="00F74B35"/>
    <w:rsid w:val="00F74E2D"/>
    <w:rsid w:val="00F755AF"/>
    <w:rsid w:val="00F7712A"/>
    <w:rsid w:val="00F772EF"/>
    <w:rsid w:val="00F7759D"/>
    <w:rsid w:val="00F85128"/>
    <w:rsid w:val="00F858BC"/>
    <w:rsid w:val="00F9046E"/>
    <w:rsid w:val="00F91198"/>
    <w:rsid w:val="00F91439"/>
    <w:rsid w:val="00F9330F"/>
    <w:rsid w:val="00F93F18"/>
    <w:rsid w:val="00FA0635"/>
    <w:rsid w:val="00FA28AC"/>
    <w:rsid w:val="00FA4A0E"/>
    <w:rsid w:val="00FA60A3"/>
    <w:rsid w:val="00FA6F52"/>
    <w:rsid w:val="00FB3C91"/>
    <w:rsid w:val="00FB5720"/>
    <w:rsid w:val="00FC060D"/>
    <w:rsid w:val="00FC0E85"/>
    <w:rsid w:val="00FC3514"/>
    <w:rsid w:val="00FC49D2"/>
    <w:rsid w:val="00FC5BFD"/>
    <w:rsid w:val="00FC6AA2"/>
    <w:rsid w:val="00FD00F2"/>
    <w:rsid w:val="00FD0AF3"/>
    <w:rsid w:val="00FD1285"/>
    <w:rsid w:val="00FD31E3"/>
    <w:rsid w:val="00FD3C8F"/>
    <w:rsid w:val="00FD5269"/>
    <w:rsid w:val="00FD7040"/>
    <w:rsid w:val="00FD75AA"/>
    <w:rsid w:val="00FE038E"/>
    <w:rsid w:val="00FE14C3"/>
    <w:rsid w:val="00FE5A1E"/>
    <w:rsid w:val="00FF0472"/>
    <w:rsid w:val="00FF1411"/>
    <w:rsid w:val="00FF1644"/>
    <w:rsid w:val="00FF5597"/>
    <w:rsid w:val="00FF6DF1"/>
    <w:rsid w:val="00FF7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30,#330,#433e33"/>
    </o:shapedefaults>
    <o:shapelayout v:ext="edit">
      <o:idmap v:ext="edit" data="2"/>
    </o:shapelayout>
  </w:shapeDefaults>
  <w:decimalSymbol w:val=","/>
  <w:listSeparator w:val=";"/>
  <w14:docId w14:val="29A7548D"/>
  <w15:docId w15:val="{07FCA04C-E892-4BCD-AA2C-22C671F0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00DB"/>
    <w:rPr>
      <w:rFonts w:eastAsia="Times New Roman"/>
      <w:sz w:val="24"/>
      <w:szCs w:val="24"/>
    </w:rPr>
  </w:style>
  <w:style w:type="paragraph" w:styleId="Nagwek1">
    <w:name w:val="heading 1"/>
    <w:basedOn w:val="Normalny"/>
    <w:next w:val="Normalny"/>
    <w:link w:val="Nagwek1Znak"/>
    <w:qFormat/>
    <w:rsid w:val="00674902"/>
    <w:pPr>
      <w:keepNext/>
      <w:jc w:val="center"/>
      <w:outlineLvl w:val="0"/>
    </w:pPr>
    <w:rPr>
      <w:rFonts w:ascii="Arial" w:hAnsi="Arial" w:cs="Arial"/>
      <w:b/>
      <w:bCs/>
      <w:i/>
      <w:sz w:val="20"/>
      <w:szCs w:val="20"/>
    </w:rPr>
  </w:style>
  <w:style w:type="paragraph" w:styleId="Nagwek2">
    <w:name w:val="heading 2"/>
    <w:basedOn w:val="Normalny"/>
    <w:next w:val="Normalny"/>
    <w:link w:val="Nagwek2Znak"/>
    <w:unhideWhenUsed/>
    <w:qFormat/>
    <w:rsid w:val="008043BE"/>
    <w:pPr>
      <w:keepNext/>
      <w:keepLines/>
      <w:spacing w:before="200"/>
      <w:outlineLvl w:val="1"/>
    </w:pPr>
    <w:rPr>
      <w:rFonts w:ascii="Palatino Linotype" w:eastAsia="Palatino Linotype" w:hAnsi="Palatino Linotype" w:cs="Palatino Linotype"/>
      <w:b/>
      <w:bCs/>
      <w:sz w:val="20"/>
      <w:szCs w:val="26"/>
    </w:rPr>
  </w:style>
  <w:style w:type="paragraph" w:styleId="Nagwek3">
    <w:name w:val="heading 3"/>
    <w:basedOn w:val="Normalny"/>
    <w:next w:val="Normalny"/>
    <w:link w:val="Nagwek3Znak"/>
    <w:unhideWhenUsed/>
    <w:qFormat/>
    <w:rsid w:val="00A87F6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05116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qFormat/>
    <w:rsid w:val="00674902"/>
    <w:pPr>
      <w:spacing w:before="100" w:beforeAutospacing="1" w:after="100" w:afterAutospacing="1"/>
    </w:pPr>
  </w:style>
  <w:style w:type="character" w:customStyle="1" w:styleId="akapitustep1">
    <w:name w:val="akapitustep1"/>
    <w:basedOn w:val="Domylnaczcionkaakapitu"/>
    <w:rsid w:val="00674902"/>
  </w:style>
  <w:style w:type="paragraph" w:styleId="Stopka">
    <w:name w:val="footer"/>
    <w:basedOn w:val="Normalny"/>
    <w:link w:val="StopkaZnak"/>
    <w:uiPriority w:val="99"/>
    <w:rsid w:val="00885D65"/>
    <w:pPr>
      <w:tabs>
        <w:tab w:val="center" w:pos="4536"/>
        <w:tab w:val="right" w:pos="9072"/>
      </w:tabs>
    </w:pPr>
  </w:style>
  <w:style w:type="character" w:styleId="Numerstrony">
    <w:name w:val="page number"/>
    <w:basedOn w:val="Domylnaczcionkaakapitu"/>
    <w:rsid w:val="00885D65"/>
  </w:style>
  <w:style w:type="table" w:styleId="Tabela-Siatka">
    <w:name w:val="Table Grid"/>
    <w:basedOn w:val="Standardowy"/>
    <w:uiPriority w:val="59"/>
    <w:rsid w:val="00914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ormal,Akapit z listą3,Akapit z listą31,L1,Numerowanie,Akapit z listą5,CW_Lista,Wypunktowanie,Akapit z listą1"/>
    <w:basedOn w:val="Normalny"/>
    <w:link w:val="AkapitzlistZnak"/>
    <w:uiPriority w:val="34"/>
    <w:qFormat/>
    <w:rsid w:val="001652FC"/>
    <w:pPr>
      <w:ind w:left="708"/>
    </w:pPr>
  </w:style>
  <w:style w:type="paragraph" w:styleId="Tekstdymka">
    <w:name w:val="Balloon Text"/>
    <w:basedOn w:val="Normalny"/>
    <w:link w:val="TekstdymkaZnak"/>
    <w:uiPriority w:val="99"/>
    <w:semiHidden/>
    <w:unhideWhenUsed/>
    <w:qFormat/>
    <w:rsid w:val="00D0675C"/>
    <w:rPr>
      <w:rFonts w:ascii="Tahoma" w:hAnsi="Tahoma" w:cs="Tahoma"/>
      <w:sz w:val="16"/>
      <w:szCs w:val="16"/>
    </w:rPr>
  </w:style>
  <w:style w:type="character" w:customStyle="1" w:styleId="TekstdymkaZnak">
    <w:name w:val="Tekst dymka Znak"/>
    <w:link w:val="Tekstdymka"/>
    <w:uiPriority w:val="99"/>
    <w:semiHidden/>
    <w:qFormat/>
    <w:rsid w:val="00D0675C"/>
    <w:rPr>
      <w:rFonts w:ascii="Tahoma" w:eastAsia="Times New Roman" w:hAnsi="Tahoma" w:cs="Tahoma"/>
      <w:sz w:val="16"/>
      <w:szCs w:val="16"/>
    </w:rPr>
  </w:style>
  <w:style w:type="paragraph" w:styleId="Nagwek">
    <w:name w:val="header"/>
    <w:basedOn w:val="Normalny"/>
    <w:link w:val="NagwekZnak"/>
    <w:unhideWhenUsed/>
    <w:rsid w:val="00340B28"/>
    <w:pPr>
      <w:tabs>
        <w:tab w:val="center" w:pos="4536"/>
        <w:tab w:val="right" w:pos="9072"/>
      </w:tabs>
    </w:pPr>
  </w:style>
  <w:style w:type="character" w:customStyle="1" w:styleId="NagwekZnak">
    <w:name w:val="Nagłówek Znak"/>
    <w:link w:val="Nagwek"/>
    <w:qFormat/>
    <w:rsid w:val="00340B28"/>
    <w:rPr>
      <w:rFonts w:eastAsia="Times New Roman"/>
      <w:sz w:val="24"/>
      <w:szCs w:val="24"/>
    </w:rPr>
  </w:style>
  <w:style w:type="character" w:customStyle="1" w:styleId="Nagwek3Znak">
    <w:name w:val="Nagłówek 3 Znak"/>
    <w:basedOn w:val="Domylnaczcionkaakapitu"/>
    <w:link w:val="Nagwek3"/>
    <w:qFormat/>
    <w:rsid w:val="00A87F66"/>
    <w:rPr>
      <w:rFonts w:asciiTheme="majorHAnsi" w:eastAsiaTheme="majorEastAsia" w:hAnsiTheme="majorHAnsi" w:cstheme="majorBidi"/>
      <w:b/>
      <w:bCs/>
      <w:color w:val="5B9BD5" w:themeColor="accent1"/>
      <w:sz w:val="24"/>
      <w:szCs w:val="24"/>
    </w:rPr>
  </w:style>
  <w:style w:type="character" w:customStyle="1" w:styleId="ng-binding">
    <w:name w:val="ng-binding"/>
    <w:basedOn w:val="Domylnaczcionkaakapitu"/>
    <w:rsid w:val="00A87F66"/>
  </w:style>
  <w:style w:type="character" w:customStyle="1" w:styleId="ng-scope">
    <w:name w:val="ng-scope"/>
    <w:basedOn w:val="Domylnaczcionkaakapitu"/>
    <w:rsid w:val="00A87F66"/>
  </w:style>
  <w:style w:type="paragraph" w:styleId="Tekstprzypisukocowego">
    <w:name w:val="endnote text"/>
    <w:basedOn w:val="Normalny"/>
    <w:link w:val="TekstprzypisukocowegoZnak"/>
    <w:uiPriority w:val="99"/>
    <w:semiHidden/>
    <w:unhideWhenUsed/>
    <w:rsid w:val="00857F31"/>
    <w:rPr>
      <w:sz w:val="20"/>
      <w:szCs w:val="20"/>
    </w:rPr>
  </w:style>
  <w:style w:type="character" w:customStyle="1" w:styleId="TekstprzypisukocowegoZnak">
    <w:name w:val="Tekst przypisu końcowego Znak"/>
    <w:basedOn w:val="Domylnaczcionkaakapitu"/>
    <w:link w:val="Tekstprzypisukocowego"/>
    <w:uiPriority w:val="99"/>
    <w:semiHidden/>
    <w:qFormat/>
    <w:rsid w:val="00857F31"/>
    <w:rPr>
      <w:rFonts w:eastAsia="Times New Roman"/>
    </w:rPr>
  </w:style>
  <w:style w:type="character" w:styleId="Odwoanieprzypisukocowego">
    <w:name w:val="endnote reference"/>
    <w:basedOn w:val="Domylnaczcionkaakapitu"/>
    <w:uiPriority w:val="99"/>
    <w:semiHidden/>
    <w:unhideWhenUsed/>
    <w:rsid w:val="00857F31"/>
    <w:rPr>
      <w:vertAlign w:val="superscript"/>
    </w:rPr>
  </w:style>
  <w:style w:type="character" w:styleId="Odwoaniedokomentarza">
    <w:name w:val="annotation reference"/>
    <w:basedOn w:val="Domylnaczcionkaakapitu"/>
    <w:uiPriority w:val="99"/>
    <w:semiHidden/>
    <w:unhideWhenUsed/>
    <w:qFormat/>
    <w:rsid w:val="00F755AF"/>
    <w:rPr>
      <w:sz w:val="16"/>
      <w:szCs w:val="16"/>
    </w:rPr>
  </w:style>
  <w:style w:type="paragraph" w:styleId="Tekstkomentarza">
    <w:name w:val="annotation text"/>
    <w:basedOn w:val="Normalny"/>
    <w:link w:val="TekstkomentarzaZnak"/>
    <w:uiPriority w:val="99"/>
    <w:semiHidden/>
    <w:unhideWhenUsed/>
    <w:qFormat/>
    <w:rsid w:val="00F755AF"/>
    <w:rPr>
      <w:sz w:val="20"/>
      <w:szCs w:val="20"/>
    </w:rPr>
  </w:style>
  <w:style w:type="character" w:customStyle="1" w:styleId="TekstkomentarzaZnak">
    <w:name w:val="Tekst komentarza Znak"/>
    <w:basedOn w:val="Domylnaczcionkaakapitu"/>
    <w:link w:val="Tekstkomentarza"/>
    <w:uiPriority w:val="99"/>
    <w:semiHidden/>
    <w:qFormat/>
    <w:rsid w:val="00F755AF"/>
    <w:rPr>
      <w:rFonts w:eastAsia="Times New Roman"/>
    </w:rPr>
  </w:style>
  <w:style w:type="paragraph" w:styleId="Tematkomentarza">
    <w:name w:val="annotation subject"/>
    <w:basedOn w:val="Tekstkomentarza"/>
    <w:next w:val="Tekstkomentarza"/>
    <w:link w:val="TematkomentarzaZnak"/>
    <w:uiPriority w:val="99"/>
    <w:semiHidden/>
    <w:unhideWhenUsed/>
    <w:qFormat/>
    <w:rsid w:val="00F755AF"/>
    <w:rPr>
      <w:b/>
      <w:bCs/>
    </w:rPr>
  </w:style>
  <w:style w:type="character" w:customStyle="1" w:styleId="TematkomentarzaZnak">
    <w:name w:val="Temat komentarza Znak"/>
    <w:basedOn w:val="TekstkomentarzaZnak"/>
    <w:link w:val="Tematkomentarza"/>
    <w:uiPriority w:val="99"/>
    <w:semiHidden/>
    <w:qFormat/>
    <w:rsid w:val="00F755AF"/>
    <w:rPr>
      <w:rFonts w:eastAsia="Times New Roman"/>
      <w:b/>
      <w:bCs/>
    </w:rPr>
  </w:style>
  <w:style w:type="character" w:styleId="Hipercze">
    <w:name w:val="Hyperlink"/>
    <w:basedOn w:val="Domylnaczcionkaakapitu"/>
    <w:uiPriority w:val="99"/>
    <w:unhideWhenUsed/>
    <w:rsid w:val="00AB0D8A"/>
    <w:rPr>
      <w:color w:val="0563C1" w:themeColor="hyperlink"/>
      <w:u w:val="single"/>
    </w:rPr>
  </w:style>
  <w:style w:type="paragraph" w:customStyle="1" w:styleId="Nagwek21">
    <w:name w:val="Nagłówek 21"/>
    <w:basedOn w:val="Normalny"/>
    <w:next w:val="Normalny"/>
    <w:autoRedefine/>
    <w:unhideWhenUsed/>
    <w:qFormat/>
    <w:rsid w:val="008043BE"/>
    <w:pPr>
      <w:keepNext/>
      <w:numPr>
        <w:numId w:val="1"/>
      </w:numPr>
      <w:contextualSpacing/>
      <w:jc w:val="both"/>
      <w:outlineLvl w:val="1"/>
    </w:pPr>
    <w:rPr>
      <w:rFonts w:ascii="Palatino Linotype" w:eastAsia="Palatino Linotype" w:hAnsi="Palatino Linotype" w:cs="Palatino Linotype"/>
      <w:b/>
      <w:bCs/>
      <w:sz w:val="22"/>
      <w:szCs w:val="26"/>
      <w:lang w:eastAsia="en-US"/>
    </w:rPr>
  </w:style>
  <w:style w:type="numbering" w:customStyle="1" w:styleId="Bezlisty1">
    <w:name w:val="Bez listy1"/>
    <w:next w:val="Bezlisty"/>
    <w:uiPriority w:val="99"/>
    <w:semiHidden/>
    <w:unhideWhenUsed/>
    <w:rsid w:val="008043BE"/>
  </w:style>
  <w:style w:type="character" w:customStyle="1" w:styleId="StopkaZnak">
    <w:name w:val="Stopka Znak"/>
    <w:basedOn w:val="Domylnaczcionkaakapitu"/>
    <w:link w:val="Stopka"/>
    <w:uiPriority w:val="99"/>
    <w:qFormat/>
    <w:rsid w:val="008043BE"/>
    <w:rPr>
      <w:rFonts w:eastAsia="Times New Roman"/>
      <w:sz w:val="24"/>
      <w:szCs w:val="24"/>
    </w:rPr>
  </w:style>
  <w:style w:type="character" w:customStyle="1" w:styleId="czeinternetowe">
    <w:name w:val="Łącze internetowe"/>
    <w:basedOn w:val="Domylnaczcionkaakapitu"/>
    <w:uiPriority w:val="99"/>
    <w:unhideWhenUsed/>
    <w:rsid w:val="008043BE"/>
    <w:rPr>
      <w:color w:val="0563C1"/>
      <w:u w:val="single"/>
    </w:rPr>
  </w:style>
  <w:style w:type="character" w:customStyle="1" w:styleId="Nierozpoznanawzmianka1">
    <w:name w:val="Nierozpoznana wzmianka1"/>
    <w:basedOn w:val="Domylnaczcionkaakapitu"/>
    <w:uiPriority w:val="99"/>
    <w:semiHidden/>
    <w:unhideWhenUsed/>
    <w:qFormat/>
    <w:rsid w:val="008043BE"/>
    <w:rPr>
      <w:color w:val="605E5C"/>
      <w:shd w:val="clear" w:color="auto" w:fill="E1DFDD"/>
    </w:rPr>
  </w:style>
  <w:style w:type="character" w:styleId="Pogrubienie">
    <w:name w:val="Strong"/>
    <w:basedOn w:val="Domylnaczcionkaakapitu"/>
    <w:uiPriority w:val="22"/>
    <w:qFormat/>
    <w:rsid w:val="008043BE"/>
    <w:rPr>
      <w:b/>
      <w:bCs/>
    </w:rPr>
  </w:style>
  <w:style w:type="character" w:customStyle="1" w:styleId="Nagwek1Znak">
    <w:name w:val="Nagłówek 1 Znak"/>
    <w:basedOn w:val="Domylnaczcionkaakapitu"/>
    <w:link w:val="Nagwek1"/>
    <w:qFormat/>
    <w:rsid w:val="008043BE"/>
    <w:rPr>
      <w:rFonts w:ascii="Arial" w:eastAsia="Times New Roman" w:hAnsi="Arial" w:cs="Arial"/>
      <w:b/>
      <w:bCs/>
      <w:i/>
    </w:rPr>
  </w:style>
  <w:style w:type="character" w:customStyle="1" w:styleId="AkapitzlistZnak">
    <w:name w:val="Akapit z listą Znak"/>
    <w:aliases w:val="Normal Znak,Akapit z listą3 Znak,Akapit z listą31 Znak,L1 Znak,Numerowanie Znak,Akapit z listą5 Znak,CW_Lista Znak,Wypunktowanie Znak,Akapit z listą1 Znak"/>
    <w:link w:val="Akapitzlist"/>
    <w:uiPriority w:val="34"/>
    <w:qFormat/>
    <w:locked/>
    <w:rsid w:val="008043BE"/>
    <w:rPr>
      <w:rFonts w:eastAsia="Times New Roman"/>
      <w:sz w:val="24"/>
      <w:szCs w:val="24"/>
    </w:rPr>
  </w:style>
  <w:style w:type="character" w:customStyle="1" w:styleId="Nagwek2Znak">
    <w:name w:val="Nagłówek 2 Znak"/>
    <w:basedOn w:val="Domylnaczcionkaakapitu"/>
    <w:link w:val="Nagwek2"/>
    <w:qFormat/>
    <w:rsid w:val="008043BE"/>
    <w:rPr>
      <w:rFonts w:ascii="Palatino Linotype" w:eastAsia="Palatino Linotype" w:hAnsi="Palatino Linotype" w:cs="Palatino Linotype"/>
      <w:b/>
      <w:bCs/>
      <w:szCs w:val="26"/>
    </w:rPr>
  </w:style>
  <w:style w:type="character" w:customStyle="1" w:styleId="classification-text">
    <w:name w:val="classification-text"/>
    <w:qFormat/>
    <w:rsid w:val="008043BE"/>
  </w:style>
  <w:style w:type="character" w:styleId="Tekstzastpczy">
    <w:name w:val="Placeholder Text"/>
    <w:basedOn w:val="Domylnaczcionkaakapitu"/>
    <w:uiPriority w:val="99"/>
    <w:semiHidden/>
    <w:qFormat/>
    <w:rsid w:val="008043BE"/>
    <w:rPr>
      <w:color w:val="808080"/>
    </w:rPr>
  </w:style>
  <w:style w:type="character" w:customStyle="1" w:styleId="TekstprzypisudolnegoZnak">
    <w:name w:val="Tekst przypisu dolnego Znak"/>
    <w:basedOn w:val="Domylnaczcionkaakapitu"/>
    <w:link w:val="Tekstprzypisudolnego"/>
    <w:uiPriority w:val="99"/>
    <w:qFormat/>
    <w:rsid w:val="008043BE"/>
    <w:rPr>
      <w:rFonts w:eastAsia="Times New Roman"/>
    </w:rPr>
  </w:style>
  <w:style w:type="character" w:customStyle="1" w:styleId="Zakotwiczenieprzypisudolnego">
    <w:name w:val="Zakotwiczenie przypisu dolnego"/>
    <w:rsid w:val="008043BE"/>
    <w:rPr>
      <w:rFonts w:cs="Times New Roman"/>
      <w:vertAlign w:val="superscript"/>
    </w:rPr>
  </w:style>
  <w:style w:type="character" w:customStyle="1" w:styleId="FootnoteCharacters">
    <w:name w:val="Footnote Characters"/>
    <w:uiPriority w:val="99"/>
    <w:qFormat/>
    <w:rsid w:val="008043BE"/>
    <w:rPr>
      <w:rFonts w:cs="Times New Roman"/>
      <w:vertAlign w:val="superscript"/>
    </w:rPr>
  </w:style>
  <w:style w:type="character" w:customStyle="1" w:styleId="Zakotwiczenieprzypisukocowego">
    <w:name w:val="Zakotwiczenie przypisu końcowego"/>
    <w:rsid w:val="008043BE"/>
    <w:rPr>
      <w:vertAlign w:val="superscript"/>
    </w:rPr>
  </w:style>
  <w:style w:type="character" w:customStyle="1" w:styleId="EndnoteCharacters">
    <w:name w:val="Endnote Characters"/>
    <w:basedOn w:val="Domylnaczcionkaakapitu"/>
    <w:uiPriority w:val="99"/>
    <w:semiHidden/>
    <w:unhideWhenUsed/>
    <w:qFormat/>
    <w:rsid w:val="008043BE"/>
    <w:rPr>
      <w:vertAlign w:val="superscript"/>
    </w:rPr>
  </w:style>
  <w:style w:type="character" w:customStyle="1" w:styleId="PodtytuZnak">
    <w:name w:val="Podtytuł Znak"/>
    <w:basedOn w:val="Domylnaczcionkaakapitu"/>
    <w:link w:val="Podtytu"/>
    <w:uiPriority w:val="99"/>
    <w:qFormat/>
    <w:rsid w:val="008043BE"/>
    <w:rPr>
      <w:rFonts w:ascii="Arial" w:eastAsia="Times New Roman" w:hAnsi="Arial"/>
      <w:b/>
      <w:bCs/>
      <w:szCs w:val="24"/>
      <w:lang w:eastAsia="ar-SA"/>
    </w:rPr>
  </w:style>
  <w:style w:type="character" w:customStyle="1" w:styleId="czeindeksu">
    <w:name w:val="Łącze indeksu"/>
    <w:qFormat/>
    <w:rsid w:val="008043BE"/>
  </w:style>
  <w:style w:type="paragraph" w:styleId="Tekstpodstawowy">
    <w:name w:val="Body Text"/>
    <w:basedOn w:val="Normalny"/>
    <w:link w:val="TekstpodstawowyZnak"/>
    <w:rsid w:val="008043BE"/>
    <w:pPr>
      <w:spacing w:after="140" w:line="276" w:lineRule="auto"/>
      <w:ind w:left="227"/>
      <w:jc w:val="both"/>
    </w:pPr>
    <w:rPr>
      <w:rFonts w:ascii="Palatino Linotype" w:eastAsia="Palatino Linotype" w:hAnsi="Palatino Linotype" w:cs="Palatino Linotype"/>
      <w:sz w:val="22"/>
      <w:szCs w:val="22"/>
      <w:lang w:eastAsia="en-US"/>
    </w:rPr>
  </w:style>
  <w:style w:type="character" w:customStyle="1" w:styleId="TekstpodstawowyZnak">
    <w:name w:val="Tekst podstawowy Znak"/>
    <w:basedOn w:val="Domylnaczcionkaakapitu"/>
    <w:link w:val="Tekstpodstawowy"/>
    <w:rsid w:val="008043BE"/>
    <w:rPr>
      <w:rFonts w:ascii="Palatino Linotype" w:eastAsia="Palatino Linotype" w:hAnsi="Palatino Linotype" w:cs="Palatino Linotype"/>
      <w:sz w:val="22"/>
      <w:szCs w:val="22"/>
      <w:lang w:eastAsia="en-US"/>
    </w:rPr>
  </w:style>
  <w:style w:type="paragraph" w:styleId="Lista">
    <w:name w:val="List"/>
    <w:basedOn w:val="Tekstpodstawowy"/>
    <w:rsid w:val="008043BE"/>
    <w:rPr>
      <w:rFonts w:cs="Arial"/>
    </w:rPr>
  </w:style>
  <w:style w:type="paragraph" w:styleId="Legenda">
    <w:name w:val="caption"/>
    <w:basedOn w:val="Normalny"/>
    <w:qFormat/>
    <w:rsid w:val="008043BE"/>
    <w:pPr>
      <w:suppressLineNumbers/>
      <w:spacing w:before="120" w:after="120"/>
      <w:ind w:left="227"/>
      <w:jc w:val="both"/>
    </w:pPr>
    <w:rPr>
      <w:rFonts w:ascii="Palatino Linotype" w:eastAsia="Palatino Linotype" w:hAnsi="Palatino Linotype" w:cs="Arial"/>
      <w:i/>
      <w:iCs/>
      <w:lang w:eastAsia="en-US"/>
    </w:rPr>
  </w:style>
  <w:style w:type="paragraph" w:customStyle="1" w:styleId="Indeks">
    <w:name w:val="Indeks"/>
    <w:basedOn w:val="Normalny"/>
    <w:qFormat/>
    <w:rsid w:val="008043BE"/>
    <w:pPr>
      <w:suppressLineNumbers/>
      <w:ind w:left="227"/>
      <w:jc w:val="both"/>
    </w:pPr>
    <w:rPr>
      <w:rFonts w:ascii="Palatino Linotype" w:eastAsia="Palatino Linotype" w:hAnsi="Palatino Linotype" w:cs="Arial"/>
      <w:sz w:val="22"/>
      <w:szCs w:val="22"/>
      <w:lang w:eastAsia="en-US"/>
    </w:rPr>
  </w:style>
  <w:style w:type="paragraph" w:customStyle="1" w:styleId="Gwkaistopka">
    <w:name w:val="Główka i stopka"/>
    <w:basedOn w:val="Normalny"/>
    <w:qFormat/>
    <w:rsid w:val="008043BE"/>
    <w:pPr>
      <w:ind w:left="227"/>
      <w:jc w:val="both"/>
    </w:pPr>
    <w:rPr>
      <w:rFonts w:ascii="Palatino Linotype" w:eastAsia="Palatino Linotype" w:hAnsi="Palatino Linotype" w:cs="Palatino Linotype"/>
      <w:sz w:val="22"/>
      <w:szCs w:val="22"/>
      <w:lang w:eastAsia="en-US"/>
    </w:rPr>
  </w:style>
  <w:style w:type="paragraph" w:customStyle="1" w:styleId="Podstawowyakapitowy">
    <w:name w:val="[Podstawowy akapitowy]"/>
    <w:basedOn w:val="Normalny"/>
    <w:uiPriority w:val="99"/>
    <w:qFormat/>
    <w:rsid w:val="008043BE"/>
    <w:pPr>
      <w:spacing w:line="288" w:lineRule="auto"/>
      <w:ind w:left="227"/>
      <w:jc w:val="both"/>
      <w:textAlignment w:val="center"/>
    </w:pPr>
    <w:rPr>
      <w:rFonts w:ascii="Minion Pro" w:eastAsia="Palatino Linotype" w:hAnsi="Minion Pro" w:cs="Minion Pro"/>
      <w:color w:val="000000"/>
      <w:lang w:eastAsia="en-US"/>
    </w:rPr>
  </w:style>
  <w:style w:type="paragraph" w:customStyle="1" w:styleId="Default">
    <w:name w:val="Default"/>
    <w:qFormat/>
    <w:rsid w:val="008043BE"/>
    <w:rPr>
      <w:rFonts w:eastAsia="Times New Roman"/>
      <w:color w:val="000000"/>
      <w:sz w:val="24"/>
      <w:szCs w:val="24"/>
    </w:rPr>
  </w:style>
  <w:style w:type="paragraph" w:styleId="Bezodstpw">
    <w:name w:val="No Spacing"/>
    <w:uiPriority w:val="1"/>
    <w:qFormat/>
    <w:rsid w:val="008043BE"/>
    <w:pPr>
      <w:ind w:left="227"/>
    </w:pPr>
    <w:rPr>
      <w:rFonts w:ascii="Palatino Linotype" w:eastAsia="Palatino Linotype" w:hAnsi="Palatino Linotype" w:cs="Palatino Linotype"/>
      <w:sz w:val="22"/>
      <w:szCs w:val="22"/>
      <w:lang w:eastAsia="en-US"/>
    </w:rPr>
  </w:style>
  <w:style w:type="paragraph" w:styleId="Poprawka">
    <w:name w:val="Revision"/>
    <w:uiPriority w:val="99"/>
    <w:semiHidden/>
    <w:qFormat/>
    <w:rsid w:val="008043BE"/>
    <w:rPr>
      <w:rFonts w:ascii="Palatino Linotype" w:eastAsia="Palatino Linotype" w:hAnsi="Palatino Linotype" w:cs="Palatino Linotype"/>
      <w:sz w:val="22"/>
      <w:szCs w:val="22"/>
      <w:lang w:eastAsia="en-US"/>
    </w:rPr>
  </w:style>
  <w:style w:type="paragraph" w:customStyle="1" w:styleId="Bezodstpw1">
    <w:name w:val="Bez odstępów1"/>
    <w:qFormat/>
    <w:rsid w:val="008043BE"/>
    <w:rPr>
      <w:rFonts w:ascii="Calibri" w:eastAsia="Times New Roman" w:hAnsi="Calibri" w:cs="Calibri"/>
      <w:sz w:val="22"/>
      <w:szCs w:val="22"/>
      <w:lang w:eastAsia="en-US"/>
    </w:rPr>
  </w:style>
  <w:style w:type="paragraph" w:styleId="Spistreci1">
    <w:name w:val="toc 1"/>
    <w:basedOn w:val="Normalny"/>
    <w:next w:val="Normalny"/>
    <w:autoRedefine/>
    <w:uiPriority w:val="39"/>
    <w:rsid w:val="008043BE"/>
    <w:pPr>
      <w:spacing w:line="276" w:lineRule="auto"/>
      <w:jc w:val="both"/>
    </w:pPr>
    <w:rPr>
      <w:rFonts w:ascii="Arial" w:hAnsi="Arial"/>
      <w:sz w:val="22"/>
      <w:szCs w:val="20"/>
    </w:rPr>
  </w:style>
  <w:style w:type="paragraph" w:styleId="Spistreci2">
    <w:name w:val="toc 2"/>
    <w:basedOn w:val="Normalny"/>
    <w:next w:val="Normalny"/>
    <w:autoRedefine/>
    <w:uiPriority w:val="39"/>
    <w:rsid w:val="008043BE"/>
    <w:pPr>
      <w:spacing w:line="276" w:lineRule="auto"/>
      <w:ind w:left="220"/>
      <w:jc w:val="both"/>
    </w:pPr>
    <w:rPr>
      <w:rFonts w:ascii="Arial" w:hAnsi="Arial"/>
      <w:sz w:val="22"/>
      <w:szCs w:val="20"/>
    </w:rPr>
  </w:style>
  <w:style w:type="paragraph" w:styleId="Spistreci3">
    <w:name w:val="toc 3"/>
    <w:basedOn w:val="Normalny"/>
    <w:next w:val="Normalny"/>
    <w:autoRedefine/>
    <w:uiPriority w:val="39"/>
    <w:rsid w:val="00616D49"/>
    <w:pPr>
      <w:tabs>
        <w:tab w:val="right" w:leader="dot" w:pos="9628"/>
        <w:tab w:val="right" w:leader="dot" w:pos="9736"/>
      </w:tabs>
      <w:spacing w:line="276" w:lineRule="auto"/>
      <w:jc w:val="both"/>
    </w:pPr>
    <w:rPr>
      <w:rFonts w:ascii="Arial" w:hAnsi="Arial"/>
      <w:sz w:val="22"/>
      <w:szCs w:val="20"/>
    </w:rPr>
  </w:style>
  <w:style w:type="paragraph" w:styleId="Tekstprzypisudolnego">
    <w:name w:val="footnote text"/>
    <w:basedOn w:val="Normalny"/>
    <w:link w:val="TekstprzypisudolnegoZnak"/>
    <w:uiPriority w:val="99"/>
    <w:rsid w:val="008043BE"/>
    <w:rPr>
      <w:sz w:val="20"/>
      <w:szCs w:val="20"/>
    </w:rPr>
  </w:style>
  <w:style w:type="character" w:customStyle="1" w:styleId="TekstprzypisudolnegoZnak1">
    <w:name w:val="Tekst przypisu dolnego Znak1"/>
    <w:basedOn w:val="Domylnaczcionkaakapitu"/>
    <w:uiPriority w:val="99"/>
    <w:semiHidden/>
    <w:rsid w:val="008043BE"/>
    <w:rPr>
      <w:rFonts w:eastAsia="Times New Roman"/>
    </w:rPr>
  </w:style>
  <w:style w:type="paragraph" w:styleId="Podtytu">
    <w:name w:val="Subtitle"/>
    <w:basedOn w:val="Normalny"/>
    <w:next w:val="Normalny"/>
    <w:link w:val="PodtytuZnak"/>
    <w:uiPriority w:val="99"/>
    <w:qFormat/>
    <w:rsid w:val="008043BE"/>
    <w:pPr>
      <w:suppressAutoHyphens/>
      <w:ind w:left="227" w:right="57"/>
      <w:jc w:val="both"/>
    </w:pPr>
    <w:rPr>
      <w:rFonts w:ascii="Arial" w:hAnsi="Arial"/>
      <w:b/>
      <w:bCs/>
      <w:sz w:val="20"/>
      <w:lang w:eastAsia="ar-SA"/>
    </w:rPr>
  </w:style>
  <w:style w:type="character" w:customStyle="1" w:styleId="PodtytuZnak1">
    <w:name w:val="Podtytuł Znak1"/>
    <w:basedOn w:val="Domylnaczcionkaakapitu"/>
    <w:uiPriority w:val="11"/>
    <w:rsid w:val="008043BE"/>
    <w:rPr>
      <w:rFonts w:asciiTheme="majorHAnsi" w:eastAsiaTheme="majorEastAsia" w:hAnsiTheme="majorHAnsi" w:cstheme="majorBidi"/>
      <w:i/>
      <w:iCs/>
      <w:color w:val="5B9BD5" w:themeColor="accent1"/>
      <w:spacing w:val="15"/>
      <w:sz w:val="24"/>
      <w:szCs w:val="24"/>
    </w:rPr>
  </w:style>
  <w:style w:type="paragraph" w:customStyle="1" w:styleId="Bezodstpw2">
    <w:name w:val="Bez odstępów2"/>
    <w:qFormat/>
    <w:rsid w:val="008043BE"/>
    <w:rPr>
      <w:rFonts w:ascii="Calibri" w:eastAsia="Times New Roman" w:hAnsi="Calibri" w:cs="Calibri"/>
      <w:sz w:val="22"/>
      <w:szCs w:val="22"/>
      <w:lang w:eastAsia="en-US"/>
    </w:rPr>
  </w:style>
  <w:style w:type="table" w:customStyle="1" w:styleId="Tabela-Siatka1">
    <w:name w:val="Tabela - Siatka1"/>
    <w:basedOn w:val="Standardowy"/>
    <w:uiPriority w:val="59"/>
    <w:rsid w:val="008043BE"/>
    <w:rPr>
      <w:rFonts w:ascii="Palatino Linotype" w:eastAsia="Palatino Linotype" w:hAnsi="Palatino Linotype" w:cs="Palatino Linotyp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043BE"/>
    <w:rPr>
      <w:rFonts w:ascii="Palatino Linotype" w:eastAsia="Palatino Linotype" w:hAnsi="Palatino Linotype" w:cs="Palatino Linotyp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1">
    <w:name w:val="Nagłówek 2 Znak1"/>
    <w:basedOn w:val="Domylnaczcionkaakapitu"/>
    <w:uiPriority w:val="9"/>
    <w:semiHidden/>
    <w:rsid w:val="008043BE"/>
    <w:rPr>
      <w:rFonts w:asciiTheme="majorHAnsi" w:eastAsiaTheme="majorEastAsia" w:hAnsiTheme="majorHAnsi" w:cstheme="majorBidi"/>
      <w:b/>
      <w:bCs/>
      <w:color w:val="5B9BD5" w:themeColor="accent1"/>
      <w:sz w:val="26"/>
      <w:szCs w:val="26"/>
    </w:rPr>
  </w:style>
  <w:style w:type="numbering" w:customStyle="1" w:styleId="WW8Num521">
    <w:name w:val="WW8Num521"/>
    <w:basedOn w:val="Bezlisty"/>
    <w:rsid w:val="00B16AF1"/>
    <w:pPr>
      <w:numPr>
        <w:numId w:val="2"/>
      </w:numPr>
    </w:pPr>
  </w:style>
  <w:style w:type="paragraph" w:customStyle="1" w:styleId="Tretekstu3">
    <w:name w:val="Treść tekstu 3"/>
    <w:basedOn w:val="Normalny"/>
    <w:rsid w:val="00B16AF1"/>
    <w:pPr>
      <w:widowControl w:val="0"/>
      <w:suppressAutoHyphens/>
      <w:autoSpaceDN w:val="0"/>
      <w:ind w:left="811"/>
      <w:jc w:val="both"/>
      <w:textAlignment w:val="baseline"/>
    </w:pPr>
    <w:rPr>
      <w:rFonts w:ascii="Arial" w:eastAsia="SimSun" w:hAnsi="Arial" w:cs="Mangal"/>
      <w:kern w:val="3"/>
      <w:sz w:val="21"/>
      <w:lang w:eastAsia="zh-CN" w:bidi="hi-IN"/>
    </w:rPr>
  </w:style>
  <w:style w:type="character" w:customStyle="1" w:styleId="highlight">
    <w:name w:val="highlight"/>
    <w:basedOn w:val="Domylnaczcionkaakapitu"/>
    <w:rsid w:val="006541BB"/>
  </w:style>
  <w:style w:type="character" w:customStyle="1" w:styleId="Nagwek4Znak">
    <w:name w:val="Nagłówek 4 Znak"/>
    <w:basedOn w:val="Domylnaczcionkaakapitu"/>
    <w:link w:val="Nagwek4"/>
    <w:uiPriority w:val="9"/>
    <w:semiHidden/>
    <w:rsid w:val="00051168"/>
    <w:rPr>
      <w:rFonts w:asciiTheme="majorHAnsi" w:eastAsiaTheme="majorEastAsia" w:hAnsiTheme="majorHAnsi" w:cstheme="majorBidi"/>
      <w:b/>
      <w:bCs/>
      <w:i/>
      <w:iCs/>
      <w:color w:val="5B9BD5" w:themeColor="accent1"/>
      <w:sz w:val="24"/>
      <w:szCs w:val="24"/>
    </w:rPr>
  </w:style>
  <w:style w:type="character" w:styleId="Odwoanieprzypisudolnego">
    <w:name w:val="footnote reference"/>
    <w:basedOn w:val="Domylnaczcionkaakapitu"/>
    <w:uiPriority w:val="99"/>
    <w:semiHidden/>
    <w:unhideWhenUsed/>
    <w:rsid w:val="000B286B"/>
    <w:rPr>
      <w:vertAlign w:val="superscript"/>
    </w:rPr>
  </w:style>
  <w:style w:type="character" w:styleId="UyteHipercze">
    <w:name w:val="FollowedHyperlink"/>
    <w:basedOn w:val="Domylnaczcionkaakapitu"/>
    <w:uiPriority w:val="99"/>
    <w:semiHidden/>
    <w:unhideWhenUsed/>
    <w:rsid w:val="00734076"/>
    <w:rPr>
      <w:color w:val="954F72" w:themeColor="followedHyperlink"/>
      <w:u w:val="single"/>
    </w:rPr>
  </w:style>
  <w:style w:type="character" w:styleId="HTML-kod">
    <w:name w:val="HTML Code"/>
    <w:basedOn w:val="Domylnaczcionkaakapitu"/>
    <w:uiPriority w:val="99"/>
    <w:semiHidden/>
    <w:unhideWhenUsed/>
    <w:rsid w:val="00224355"/>
    <w:rPr>
      <w:rFonts w:ascii="Courier New" w:eastAsia="Times New Roman" w:hAnsi="Courier New" w:cs="Courier New"/>
      <w:sz w:val="20"/>
      <w:szCs w:val="20"/>
    </w:rPr>
  </w:style>
  <w:style w:type="character" w:customStyle="1" w:styleId="highlighted">
    <w:name w:val="highlighted"/>
    <w:basedOn w:val="Domylnaczcionkaakapitu"/>
    <w:rsid w:val="00224355"/>
  </w:style>
  <w:style w:type="character" w:customStyle="1" w:styleId="Teksttreci">
    <w:name w:val="Tekst treści_"/>
    <w:basedOn w:val="Domylnaczcionkaakapitu"/>
    <w:link w:val="Teksttreci0"/>
    <w:locked/>
    <w:rsid w:val="002147DC"/>
    <w:rPr>
      <w:rFonts w:ascii="Calibri" w:eastAsia="Calibri" w:hAnsi="Calibri" w:cs="Calibri"/>
      <w:sz w:val="22"/>
      <w:szCs w:val="22"/>
    </w:rPr>
  </w:style>
  <w:style w:type="paragraph" w:customStyle="1" w:styleId="Teksttreci0">
    <w:name w:val="Tekst treści"/>
    <w:basedOn w:val="Normalny"/>
    <w:link w:val="Teksttreci"/>
    <w:rsid w:val="002147DC"/>
    <w:pPr>
      <w:widowControl w:val="0"/>
    </w:pPr>
    <w:rPr>
      <w:rFonts w:ascii="Calibri" w:eastAsia="Calibri" w:hAnsi="Calibri" w:cs="Calibri"/>
      <w:sz w:val="22"/>
      <w:szCs w:val="22"/>
    </w:rPr>
  </w:style>
  <w:style w:type="paragraph" w:customStyle="1" w:styleId="Bezodstpw3">
    <w:name w:val="Bez odstępów3"/>
    <w:rsid w:val="00D50495"/>
    <w:rPr>
      <w:rFonts w:ascii="Calibri" w:eastAsia="Times New Roman" w:hAnsi="Calibri" w:cs="Calibri"/>
      <w:sz w:val="22"/>
      <w:szCs w:val="22"/>
      <w:lang w:eastAsia="en-US"/>
    </w:rPr>
  </w:style>
  <w:style w:type="paragraph" w:customStyle="1" w:styleId="Standard">
    <w:name w:val="Standard"/>
    <w:qFormat/>
    <w:rsid w:val="00C16ED6"/>
    <w:pPr>
      <w:widowControl w:val="0"/>
      <w:suppressAutoHyphens/>
    </w:pPr>
    <w:rPr>
      <w:rFonts w:eastAsia="Arial Unicode MS" w:cs="Tahoma"/>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268">
      <w:bodyDiv w:val="1"/>
      <w:marLeft w:val="0"/>
      <w:marRight w:val="0"/>
      <w:marTop w:val="0"/>
      <w:marBottom w:val="0"/>
      <w:divBdr>
        <w:top w:val="none" w:sz="0" w:space="0" w:color="auto"/>
        <w:left w:val="none" w:sz="0" w:space="0" w:color="auto"/>
        <w:bottom w:val="none" w:sz="0" w:space="0" w:color="auto"/>
        <w:right w:val="none" w:sz="0" w:space="0" w:color="auto"/>
      </w:divBdr>
      <w:divsChild>
        <w:div w:id="58210677">
          <w:marLeft w:val="0"/>
          <w:marRight w:val="0"/>
          <w:marTop w:val="0"/>
          <w:marBottom w:val="0"/>
          <w:divBdr>
            <w:top w:val="none" w:sz="0" w:space="0" w:color="auto"/>
            <w:left w:val="none" w:sz="0" w:space="0" w:color="auto"/>
            <w:bottom w:val="none" w:sz="0" w:space="0" w:color="auto"/>
            <w:right w:val="none" w:sz="0" w:space="0" w:color="auto"/>
          </w:divBdr>
        </w:div>
        <w:div w:id="1307055119">
          <w:marLeft w:val="0"/>
          <w:marRight w:val="0"/>
          <w:marTop w:val="0"/>
          <w:marBottom w:val="0"/>
          <w:divBdr>
            <w:top w:val="none" w:sz="0" w:space="0" w:color="auto"/>
            <w:left w:val="none" w:sz="0" w:space="0" w:color="auto"/>
            <w:bottom w:val="none" w:sz="0" w:space="0" w:color="auto"/>
            <w:right w:val="none" w:sz="0" w:space="0" w:color="auto"/>
          </w:divBdr>
        </w:div>
        <w:div w:id="504592436">
          <w:marLeft w:val="0"/>
          <w:marRight w:val="0"/>
          <w:marTop w:val="0"/>
          <w:marBottom w:val="0"/>
          <w:divBdr>
            <w:top w:val="none" w:sz="0" w:space="0" w:color="auto"/>
            <w:left w:val="none" w:sz="0" w:space="0" w:color="auto"/>
            <w:bottom w:val="none" w:sz="0" w:space="0" w:color="auto"/>
            <w:right w:val="none" w:sz="0" w:space="0" w:color="auto"/>
          </w:divBdr>
        </w:div>
      </w:divsChild>
    </w:div>
    <w:div w:id="63912801">
      <w:bodyDiv w:val="1"/>
      <w:marLeft w:val="0"/>
      <w:marRight w:val="0"/>
      <w:marTop w:val="0"/>
      <w:marBottom w:val="0"/>
      <w:divBdr>
        <w:top w:val="none" w:sz="0" w:space="0" w:color="auto"/>
        <w:left w:val="none" w:sz="0" w:space="0" w:color="auto"/>
        <w:bottom w:val="none" w:sz="0" w:space="0" w:color="auto"/>
        <w:right w:val="none" w:sz="0" w:space="0" w:color="auto"/>
      </w:divBdr>
    </w:div>
    <w:div w:id="128128612">
      <w:bodyDiv w:val="1"/>
      <w:marLeft w:val="0"/>
      <w:marRight w:val="0"/>
      <w:marTop w:val="0"/>
      <w:marBottom w:val="0"/>
      <w:divBdr>
        <w:top w:val="none" w:sz="0" w:space="0" w:color="auto"/>
        <w:left w:val="none" w:sz="0" w:space="0" w:color="auto"/>
        <w:bottom w:val="none" w:sz="0" w:space="0" w:color="auto"/>
        <w:right w:val="none" w:sz="0" w:space="0" w:color="auto"/>
      </w:divBdr>
    </w:div>
    <w:div w:id="128398026">
      <w:bodyDiv w:val="1"/>
      <w:marLeft w:val="0"/>
      <w:marRight w:val="0"/>
      <w:marTop w:val="0"/>
      <w:marBottom w:val="0"/>
      <w:divBdr>
        <w:top w:val="none" w:sz="0" w:space="0" w:color="auto"/>
        <w:left w:val="none" w:sz="0" w:space="0" w:color="auto"/>
        <w:bottom w:val="none" w:sz="0" w:space="0" w:color="auto"/>
        <w:right w:val="none" w:sz="0" w:space="0" w:color="auto"/>
      </w:divBdr>
    </w:div>
    <w:div w:id="173229145">
      <w:bodyDiv w:val="1"/>
      <w:marLeft w:val="0"/>
      <w:marRight w:val="0"/>
      <w:marTop w:val="0"/>
      <w:marBottom w:val="0"/>
      <w:divBdr>
        <w:top w:val="none" w:sz="0" w:space="0" w:color="auto"/>
        <w:left w:val="none" w:sz="0" w:space="0" w:color="auto"/>
        <w:bottom w:val="none" w:sz="0" w:space="0" w:color="auto"/>
        <w:right w:val="none" w:sz="0" w:space="0" w:color="auto"/>
      </w:divBdr>
      <w:divsChild>
        <w:div w:id="171383747">
          <w:marLeft w:val="0"/>
          <w:marRight w:val="0"/>
          <w:marTop w:val="0"/>
          <w:marBottom w:val="0"/>
          <w:divBdr>
            <w:top w:val="none" w:sz="0" w:space="0" w:color="auto"/>
            <w:left w:val="none" w:sz="0" w:space="0" w:color="auto"/>
            <w:bottom w:val="none" w:sz="0" w:space="0" w:color="auto"/>
            <w:right w:val="none" w:sz="0" w:space="0" w:color="auto"/>
          </w:divBdr>
          <w:divsChild>
            <w:div w:id="37510044">
              <w:marLeft w:val="0"/>
              <w:marRight w:val="272"/>
              <w:marTop w:val="0"/>
              <w:marBottom w:val="0"/>
              <w:divBdr>
                <w:top w:val="none" w:sz="0" w:space="0" w:color="auto"/>
                <w:left w:val="none" w:sz="0" w:space="0" w:color="auto"/>
                <w:bottom w:val="none" w:sz="0" w:space="0" w:color="auto"/>
                <w:right w:val="none" w:sz="0" w:space="0" w:color="auto"/>
              </w:divBdr>
            </w:div>
          </w:divsChild>
        </w:div>
        <w:div w:id="1906450301">
          <w:marLeft w:val="0"/>
          <w:marRight w:val="0"/>
          <w:marTop w:val="0"/>
          <w:marBottom w:val="0"/>
          <w:divBdr>
            <w:top w:val="none" w:sz="0" w:space="0" w:color="auto"/>
            <w:left w:val="none" w:sz="0" w:space="0" w:color="auto"/>
            <w:bottom w:val="none" w:sz="0" w:space="0" w:color="auto"/>
            <w:right w:val="none" w:sz="0" w:space="0" w:color="auto"/>
          </w:divBdr>
        </w:div>
      </w:divsChild>
    </w:div>
    <w:div w:id="200703462">
      <w:bodyDiv w:val="1"/>
      <w:marLeft w:val="0"/>
      <w:marRight w:val="0"/>
      <w:marTop w:val="0"/>
      <w:marBottom w:val="0"/>
      <w:divBdr>
        <w:top w:val="none" w:sz="0" w:space="0" w:color="auto"/>
        <w:left w:val="none" w:sz="0" w:space="0" w:color="auto"/>
        <w:bottom w:val="none" w:sz="0" w:space="0" w:color="auto"/>
        <w:right w:val="none" w:sz="0" w:space="0" w:color="auto"/>
      </w:divBdr>
    </w:div>
    <w:div w:id="224683837">
      <w:bodyDiv w:val="1"/>
      <w:marLeft w:val="0"/>
      <w:marRight w:val="0"/>
      <w:marTop w:val="0"/>
      <w:marBottom w:val="0"/>
      <w:divBdr>
        <w:top w:val="none" w:sz="0" w:space="0" w:color="auto"/>
        <w:left w:val="none" w:sz="0" w:space="0" w:color="auto"/>
        <w:bottom w:val="none" w:sz="0" w:space="0" w:color="auto"/>
        <w:right w:val="none" w:sz="0" w:space="0" w:color="auto"/>
      </w:divBdr>
    </w:div>
    <w:div w:id="237717842">
      <w:bodyDiv w:val="1"/>
      <w:marLeft w:val="0"/>
      <w:marRight w:val="0"/>
      <w:marTop w:val="0"/>
      <w:marBottom w:val="0"/>
      <w:divBdr>
        <w:top w:val="none" w:sz="0" w:space="0" w:color="auto"/>
        <w:left w:val="none" w:sz="0" w:space="0" w:color="auto"/>
        <w:bottom w:val="none" w:sz="0" w:space="0" w:color="auto"/>
        <w:right w:val="none" w:sz="0" w:space="0" w:color="auto"/>
      </w:divBdr>
    </w:div>
    <w:div w:id="284849131">
      <w:bodyDiv w:val="1"/>
      <w:marLeft w:val="0"/>
      <w:marRight w:val="0"/>
      <w:marTop w:val="0"/>
      <w:marBottom w:val="0"/>
      <w:divBdr>
        <w:top w:val="none" w:sz="0" w:space="0" w:color="auto"/>
        <w:left w:val="none" w:sz="0" w:space="0" w:color="auto"/>
        <w:bottom w:val="none" w:sz="0" w:space="0" w:color="auto"/>
        <w:right w:val="none" w:sz="0" w:space="0" w:color="auto"/>
      </w:divBdr>
    </w:div>
    <w:div w:id="299924188">
      <w:bodyDiv w:val="1"/>
      <w:marLeft w:val="0"/>
      <w:marRight w:val="0"/>
      <w:marTop w:val="0"/>
      <w:marBottom w:val="0"/>
      <w:divBdr>
        <w:top w:val="none" w:sz="0" w:space="0" w:color="auto"/>
        <w:left w:val="none" w:sz="0" w:space="0" w:color="auto"/>
        <w:bottom w:val="none" w:sz="0" w:space="0" w:color="auto"/>
        <w:right w:val="none" w:sz="0" w:space="0" w:color="auto"/>
      </w:divBdr>
    </w:div>
    <w:div w:id="327750397">
      <w:bodyDiv w:val="1"/>
      <w:marLeft w:val="0"/>
      <w:marRight w:val="0"/>
      <w:marTop w:val="0"/>
      <w:marBottom w:val="0"/>
      <w:divBdr>
        <w:top w:val="none" w:sz="0" w:space="0" w:color="auto"/>
        <w:left w:val="none" w:sz="0" w:space="0" w:color="auto"/>
        <w:bottom w:val="none" w:sz="0" w:space="0" w:color="auto"/>
        <w:right w:val="none" w:sz="0" w:space="0" w:color="auto"/>
      </w:divBdr>
    </w:div>
    <w:div w:id="334769888">
      <w:bodyDiv w:val="1"/>
      <w:marLeft w:val="0"/>
      <w:marRight w:val="0"/>
      <w:marTop w:val="0"/>
      <w:marBottom w:val="0"/>
      <w:divBdr>
        <w:top w:val="none" w:sz="0" w:space="0" w:color="auto"/>
        <w:left w:val="none" w:sz="0" w:space="0" w:color="auto"/>
        <w:bottom w:val="none" w:sz="0" w:space="0" w:color="auto"/>
        <w:right w:val="none" w:sz="0" w:space="0" w:color="auto"/>
      </w:divBdr>
    </w:div>
    <w:div w:id="358698363">
      <w:bodyDiv w:val="1"/>
      <w:marLeft w:val="0"/>
      <w:marRight w:val="0"/>
      <w:marTop w:val="0"/>
      <w:marBottom w:val="0"/>
      <w:divBdr>
        <w:top w:val="none" w:sz="0" w:space="0" w:color="auto"/>
        <w:left w:val="none" w:sz="0" w:space="0" w:color="auto"/>
        <w:bottom w:val="none" w:sz="0" w:space="0" w:color="auto"/>
        <w:right w:val="none" w:sz="0" w:space="0" w:color="auto"/>
      </w:divBdr>
      <w:divsChild>
        <w:div w:id="868107164">
          <w:marLeft w:val="0"/>
          <w:marRight w:val="0"/>
          <w:marTop w:val="0"/>
          <w:marBottom w:val="0"/>
          <w:divBdr>
            <w:top w:val="none" w:sz="0" w:space="0" w:color="auto"/>
            <w:left w:val="none" w:sz="0" w:space="0" w:color="auto"/>
            <w:bottom w:val="none" w:sz="0" w:space="0" w:color="auto"/>
            <w:right w:val="none" w:sz="0" w:space="0" w:color="auto"/>
          </w:divBdr>
        </w:div>
        <w:div w:id="1162501467">
          <w:marLeft w:val="0"/>
          <w:marRight w:val="0"/>
          <w:marTop w:val="0"/>
          <w:marBottom w:val="0"/>
          <w:divBdr>
            <w:top w:val="none" w:sz="0" w:space="0" w:color="auto"/>
            <w:left w:val="none" w:sz="0" w:space="0" w:color="auto"/>
            <w:bottom w:val="none" w:sz="0" w:space="0" w:color="auto"/>
            <w:right w:val="none" w:sz="0" w:space="0" w:color="auto"/>
          </w:divBdr>
        </w:div>
        <w:div w:id="1531256091">
          <w:marLeft w:val="0"/>
          <w:marRight w:val="0"/>
          <w:marTop w:val="0"/>
          <w:marBottom w:val="0"/>
          <w:divBdr>
            <w:top w:val="none" w:sz="0" w:space="0" w:color="auto"/>
            <w:left w:val="none" w:sz="0" w:space="0" w:color="auto"/>
            <w:bottom w:val="none" w:sz="0" w:space="0" w:color="auto"/>
            <w:right w:val="none" w:sz="0" w:space="0" w:color="auto"/>
          </w:divBdr>
        </w:div>
      </w:divsChild>
    </w:div>
    <w:div w:id="369652483">
      <w:bodyDiv w:val="1"/>
      <w:marLeft w:val="0"/>
      <w:marRight w:val="0"/>
      <w:marTop w:val="0"/>
      <w:marBottom w:val="0"/>
      <w:divBdr>
        <w:top w:val="none" w:sz="0" w:space="0" w:color="auto"/>
        <w:left w:val="none" w:sz="0" w:space="0" w:color="auto"/>
        <w:bottom w:val="none" w:sz="0" w:space="0" w:color="auto"/>
        <w:right w:val="none" w:sz="0" w:space="0" w:color="auto"/>
      </w:divBdr>
    </w:div>
    <w:div w:id="426200082">
      <w:bodyDiv w:val="1"/>
      <w:marLeft w:val="0"/>
      <w:marRight w:val="0"/>
      <w:marTop w:val="0"/>
      <w:marBottom w:val="0"/>
      <w:divBdr>
        <w:top w:val="none" w:sz="0" w:space="0" w:color="auto"/>
        <w:left w:val="none" w:sz="0" w:space="0" w:color="auto"/>
        <w:bottom w:val="none" w:sz="0" w:space="0" w:color="auto"/>
        <w:right w:val="none" w:sz="0" w:space="0" w:color="auto"/>
      </w:divBdr>
    </w:div>
    <w:div w:id="430052192">
      <w:bodyDiv w:val="1"/>
      <w:marLeft w:val="0"/>
      <w:marRight w:val="0"/>
      <w:marTop w:val="0"/>
      <w:marBottom w:val="0"/>
      <w:divBdr>
        <w:top w:val="none" w:sz="0" w:space="0" w:color="auto"/>
        <w:left w:val="none" w:sz="0" w:space="0" w:color="auto"/>
        <w:bottom w:val="none" w:sz="0" w:space="0" w:color="auto"/>
        <w:right w:val="none" w:sz="0" w:space="0" w:color="auto"/>
      </w:divBdr>
    </w:div>
    <w:div w:id="466045638">
      <w:bodyDiv w:val="1"/>
      <w:marLeft w:val="0"/>
      <w:marRight w:val="0"/>
      <w:marTop w:val="0"/>
      <w:marBottom w:val="0"/>
      <w:divBdr>
        <w:top w:val="none" w:sz="0" w:space="0" w:color="auto"/>
        <w:left w:val="none" w:sz="0" w:space="0" w:color="auto"/>
        <w:bottom w:val="none" w:sz="0" w:space="0" w:color="auto"/>
        <w:right w:val="none" w:sz="0" w:space="0" w:color="auto"/>
      </w:divBdr>
    </w:div>
    <w:div w:id="485170698">
      <w:bodyDiv w:val="1"/>
      <w:marLeft w:val="0"/>
      <w:marRight w:val="0"/>
      <w:marTop w:val="0"/>
      <w:marBottom w:val="0"/>
      <w:divBdr>
        <w:top w:val="none" w:sz="0" w:space="0" w:color="auto"/>
        <w:left w:val="none" w:sz="0" w:space="0" w:color="auto"/>
        <w:bottom w:val="none" w:sz="0" w:space="0" w:color="auto"/>
        <w:right w:val="none" w:sz="0" w:space="0" w:color="auto"/>
      </w:divBdr>
    </w:div>
    <w:div w:id="516038165">
      <w:bodyDiv w:val="1"/>
      <w:marLeft w:val="0"/>
      <w:marRight w:val="0"/>
      <w:marTop w:val="0"/>
      <w:marBottom w:val="0"/>
      <w:divBdr>
        <w:top w:val="none" w:sz="0" w:space="0" w:color="auto"/>
        <w:left w:val="none" w:sz="0" w:space="0" w:color="auto"/>
        <w:bottom w:val="none" w:sz="0" w:space="0" w:color="auto"/>
        <w:right w:val="none" w:sz="0" w:space="0" w:color="auto"/>
      </w:divBdr>
    </w:div>
    <w:div w:id="529686893">
      <w:bodyDiv w:val="1"/>
      <w:marLeft w:val="0"/>
      <w:marRight w:val="0"/>
      <w:marTop w:val="0"/>
      <w:marBottom w:val="0"/>
      <w:divBdr>
        <w:top w:val="none" w:sz="0" w:space="0" w:color="auto"/>
        <w:left w:val="none" w:sz="0" w:space="0" w:color="auto"/>
        <w:bottom w:val="none" w:sz="0" w:space="0" w:color="auto"/>
        <w:right w:val="none" w:sz="0" w:space="0" w:color="auto"/>
      </w:divBdr>
    </w:div>
    <w:div w:id="569073379">
      <w:bodyDiv w:val="1"/>
      <w:marLeft w:val="0"/>
      <w:marRight w:val="0"/>
      <w:marTop w:val="0"/>
      <w:marBottom w:val="0"/>
      <w:divBdr>
        <w:top w:val="none" w:sz="0" w:space="0" w:color="auto"/>
        <w:left w:val="none" w:sz="0" w:space="0" w:color="auto"/>
        <w:bottom w:val="none" w:sz="0" w:space="0" w:color="auto"/>
        <w:right w:val="none" w:sz="0" w:space="0" w:color="auto"/>
      </w:divBdr>
    </w:div>
    <w:div w:id="594947819">
      <w:bodyDiv w:val="1"/>
      <w:marLeft w:val="0"/>
      <w:marRight w:val="0"/>
      <w:marTop w:val="0"/>
      <w:marBottom w:val="0"/>
      <w:divBdr>
        <w:top w:val="none" w:sz="0" w:space="0" w:color="auto"/>
        <w:left w:val="none" w:sz="0" w:space="0" w:color="auto"/>
        <w:bottom w:val="none" w:sz="0" w:space="0" w:color="auto"/>
        <w:right w:val="none" w:sz="0" w:space="0" w:color="auto"/>
      </w:divBdr>
    </w:div>
    <w:div w:id="599526244">
      <w:bodyDiv w:val="1"/>
      <w:marLeft w:val="0"/>
      <w:marRight w:val="0"/>
      <w:marTop w:val="0"/>
      <w:marBottom w:val="0"/>
      <w:divBdr>
        <w:top w:val="none" w:sz="0" w:space="0" w:color="auto"/>
        <w:left w:val="none" w:sz="0" w:space="0" w:color="auto"/>
        <w:bottom w:val="none" w:sz="0" w:space="0" w:color="auto"/>
        <w:right w:val="none" w:sz="0" w:space="0" w:color="auto"/>
      </w:divBdr>
    </w:div>
    <w:div w:id="629286574">
      <w:bodyDiv w:val="1"/>
      <w:marLeft w:val="0"/>
      <w:marRight w:val="0"/>
      <w:marTop w:val="0"/>
      <w:marBottom w:val="0"/>
      <w:divBdr>
        <w:top w:val="none" w:sz="0" w:space="0" w:color="auto"/>
        <w:left w:val="none" w:sz="0" w:space="0" w:color="auto"/>
        <w:bottom w:val="none" w:sz="0" w:space="0" w:color="auto"/>
        <w:right w:val="none" w:sz="0" w:space="0" w:color="auto"/>
      </w:divBdr>
    </w:div>
    <w:div w:id="710613946">
      <w:bodyDiv w:val="1"/>
      <w:marLeft w:val="0"/>
      <w:marRight w:val="0"/>
      <w:marTop w:val="0"/>
      <w:marBottom w:val="0"/>
      <w:divBdr>
        <w:top w:val="none" w:sz="0" w:space="0" w:color="auto"/>
        <w:left w:val="none" w:sz="0" w:space="0" w:color="auto"/>
        <w:bottom w:val="none" w:sz="0" w:space="0" w:color="auto"/>
        <w:right w:val="none" w:sz="0" w:space="0" w:color="auto"/>
      </w:divBdr>
    </w:div>
    <w:div w:id="719793506">
      <w:bodyDiv w:val="1"/>
      <w:marLeft w:val="0"/>
      <w:marRight w:val="0"/>
      <w:marTop w:val="0"/>
      <w:marBottom w:val="0"/>
      <w:divBdr>
        <w:top w:val="none" w:sz="0" w:space="0" w:color="auto"/>
        <w:left w:val="none" w:sz="0" w:space="0" w:color="auto"/>
        <w:bottom w:val="none" w:sz="0" w:space="0" w:color="auto"/>
        <w:right w:val="none" w:sz="0" w:space="0" w:color="auto"/>
      </w:divBdr>
    </w:div>
    <w:div w:id="773549297">
      <w:bodyDiv w:val="1"/>
      <w:marLeft w:val="0"/>
      <w:marRight w:val="0"/>
      <w:marTop w:val="0"/>
      <w:marBottom w:val="0"/>
      <w:divBdr>
        <w:top w:val="none" w:sz="0" w:space="0" w:color="auto"/>
        <w:left w:val="none" w:sz="0" w:space="0" w:color="auto"/>
        <w:bottom w:val="none" w:sz="0" w:space="0" w:color="auto"/>
        <w:right w:val="none" w:sz="0" w:space="0" w:color="auto"/>
      </w:divBdr>
    </w:div>
    <w:div w:id="812065826">
      <w:bodyDiv w:val="1"/>
      <w:marLeft w:val="0"/>
      <w:marRight w:val="0"/>
      <w:marTop w:val="0"/>
      <w:marBottom w:val="0"/>
      <w:divBdr>
        <w:top w:val="none" w:sz="0" w:space="0" w:color="auto"/>
        <w:left w:val="none" w:sz="0" w:space="0" w:color="auto"/>
        <w:bottom w:val="none" w:sz="0" w:space="0" w:color="auto"/>
        <w:right w:val="none" w:sz="0" w:space="0" w:color="auto"/>
      </w:divBdr>
    </w:div>
    <w:div w:id="821432079">
      <w:bodyDiv w:val="1"/>
      <w:marLeft w:val="0"/>
      <w:marRight w:val="0"/>
      <w:marTop w:val="0"/>
      <w:marBottom w:val="0"/>
      <w:divBdr>
        <w:top w:val="none" w:sz="0" w:space="0" w:color="auto"/>
        <w:left w:val="none" w:sz="0" w:space="0" w:color="auto"/>
        <w:bottom w:val="none" w:sz="0" w:space="0" w:color="auto"/>
        <w:right w:val="none" w:sz="0" w:space="0" w:color="auto"/>
      </w:divBdr>
    </w:div>
    <w:div w:id="829059154">
      <w:bodyDiv w:val="1"/>
      <w:marLeft w:val="0"/>
      <w:marRight w:val="0"/>
      <w:marTop w:val="0"/>
      <w:marBottom w:val="0"/>
      <w:divBdr>
        <w:top w:val="none" w:sz="0" w:space="0" w:color="auto"/>
        <w:left w:val="none" w:sz="0" w:space="0" w:color="auto"/>
        <w:bottom w:val="none" w:sz="0" w:space="0" w:color="auto"/>
        <w:right w:val="none" w:sz="0" w:space="0" w:color="auto"/>
      </w:divBdr>
    </w:div>
    <w:div w:id="842820983">
      <w:bodyDiv w:val="1"/>
      <w:marLeft w:val="0"/>
      <w:marRight w:val="0"/>
      <w:marTop w:val="0"/>
      <w:marBottom w:val="0"/>
      <w:divBdr>
        <w:top w:val="none" w:sz="0" w:space="0" w:color="auto"/>
        <w:left w:val="none" w:sz="0" w:space="0" w:color="auto"/>
        <w:bottom w:val="none" w:sz="0" w:space="0" w:color="auto"/>
        <w:right w:val="none" w:sz="0" w:space="0" w:color="auto"/>
      </w:divBdr>
    </w:div>
    <w:div w:id="860165071">
      <w:bodyDiv w:val="1"/>
      <w:marLeft w:val="0"/>
      <w:marRight w:val="0"/>
      <w:marTop w:val="0"/>
      <w:marBottom w:val="0"/>
      <w:divBdr>
        <w:top w:val="none" w:sz="0" w:space="0" w:color="auto"/>
        <w:left w:val="none" w:sz="0" w:space="0" w:color="auto"/>
        <w:bottom w:val="none" w:sz="0" w:space="0" w:color="auto"/>
        <w:right w:val="none" w:sz="0" w:space="0" w:color="auto"/>
      </w:divBdr>
    </w:div>
    <w:div w:id="931888870">
      <w:bodyDiv w:val="1"/>
      <w:marLeft w:val="0"/>
      <w:marRight w:val="0"/>
      <w:marTop w:val="0"/>
      <w:marBottom w:val="0"/>
      <w:divBdr>
        <w:top w:val="none" w:sz="0" w:space="0" w:color="auto"/>
        <w:left w:val="none" w:sz="0" w:space="0" w:color="auto"/>
        <w:bottom w:val="none" w:sz="0" w:space="0" w:color="auto"/>
        <w:right w:val="none" w:sz="0" w:space="0" w:color="auto"/>
      </w:divBdr>
    </w:div>
    <w:div w:id="936139015">
      <w:bodyDiv w:val="1"/>
      <w:marLeft w:val="0"/>
      <w:marRight w:val="0"/>
      <w:marTop w:val="0"/>
      <w:marBottom w:val="0"/>
      <w:divBdr>
        <w:top w:val="none" w:sz="0" w:space="0" w:color="auto"/>
        <w:left w:val="none" w:sz="0" w:space="0" w:color="auto"/>
        <w:bottom w:val="none" w:sz="0" w:space="0" w:color="auto"/>
        <w:right w:val="none" w:sz="0" w:space="0" w:color="auto"/>
      </w:divBdr>
    </w:div>
    <w:div w:id="1028724894">
      <w:bodyDiv w:val="1"/>
      <w:marLeft w:val="0"/>
      <w:marRight w:val="0"/>
      <w:marTop w:val="0"/>
      <w:marBottom w:val="0"/>
      <w:divBdr>
        <w:top w:val="none" w:sz="0" w:space="0" w:color="auto"/>
        <w:left w:val="none" w:sz="0" w:space="0" w:color="auto"/>
        <w:bottom w:val="none" w:sz="0" w:space="0" w:color="auto"/>
        <w:right w:val="none" w:sz="0" w:space="0" w:color="auto"/>
      </w:divBdr>
    </w:div>
    <w:div w:id="1031421640">
      <w:bodyDiv w:val="1"/>
      <w:marLeft w:val="0"/>
      <w:marRight w:val="0"/>
      <w:marTop w:val="0"/>
      <w:marBottom w:val="0"/>
      <w:divBdr>
        <w:top w:val="none" w:sz="0" w:space="0" w:color="auto"/>
        <w:left w:val="none" w:sz="0" w:space="0" w:color="auto"/>
        <w:bottom w:val="none" w:sz="0" w:space="0" w:color="auto"/>
        <w:right w:val="none" w:sz="0" w:space="0" w:color="auto"/>
      </w:divBdr>
    </w:div>
    <w:div w:id="1031762916">
      <w:bodyDiv w:val="1"/>
      <w:marLeft w:val="0"/>
      <w:marRight w:val="0"/>
      <w:marTop w:val="0"/>
      <w:marBottom w:val="0"/>
      <w:divBdr>
        <w:top w:val="none" w:sz="0" w:space="0" w:color="auto"/>
        <w:left w:val="none" w:sz="0" w:space="0" w:color="auto"/>
        <w:bottom w:val="none" w:sz="0" w:space="0" w:color="auto"/>
        <w:right w:val="none" w:sz="0" w:space="0" w:color="auto"/>
      </w:divBdr>
    </w:div>
    <w:div w:id="1063413408">
      <w:bodyDiv w:val="1"/>
      <w:marLeft w:val="0"/>
      <w:marRight w:val="0"/>
      <w:marTop w:val="0"/>
      <w:marBottom w:val="0"/>
      <w:divBdr>
        <w:top w:val="none" w:sz="0" w:space="0" w:color="auto"/>
        <w:left w:val="none" w:sz="0" w:space="0" w:color="auto"/>
        <w:bottom w:val="none" w:sz="0" w:space="0" w:color="auto"/>
        <w:right w:val="none" w:sz="0" w:space="0" w:color="auto"/>
      </w:divBdr>
    </w:div>
    <w:div w:id="1090545059">
      <w:bodyDiv w:val="1"/>
      <w:marLeft w:val="0"/>
      <w:marRight w:val="0"/>
      <w:marTop w:val="0"/>
      <w:marBottom w:val="0"/>
      <w:divBdr>
        <w:top w:val="none" w:sz="0" w:space="0" w:color="auto"/>
        <w:left w:val="none" w:sz="0" w:space="0" w:color="auto"/>
        <w:bottom w:val="none" w:sz="0" w:space="0" w:color="auto"/>
        <w:right w:val="none" w:sz="0" w:space="0" w:color="auto"/>
      </w:divBdr>
    </w:div>
    <w:div w:id="1125739064">
      <w:bodyDiv w:val="1"/>
      <w:marLeft w:val="0"/>
      <w:marRight w:val="0"/>
      <w:marTop w:val="0"/>
      <w:marBottom w:val="0"/>
      <w:divBdr>
        <w:top w:val="none" w:sz="0" w:space="0" w:color="auto"/>
        <w:left w:val="none" w:sz="0" w:space="0" w:color="auto"/>
        <w:bottom w:val="none" w:sz="0" w:space="0" w:color="auto"/>
        <w:right w:val="none" w:sz="0" w:space="0" w:color="auto"/>
      </w:divBdr>
      <w:divsChild>
        <w:div w:id="357315247">
          <w:marLeft w:val="0"/>
          <w:marRight w:val="0"/>
          <w:marTop w:val="0"/>
          <w:marBottom w:val="0"/>
          <w:divBdr>
            <w:top w:val="none" w:sz="0" w:space="0" w:color="auto"/>
            <w:left w:val="none" w:sz="0" w:space="0" w:color="auto"/>
            <w:bottom w:val="none" w:sz="0" w:space="0" w:color="auto"/>
            <w:right w:val="none" w:sz="0" w:space="0" w:color="auto"/>
          </w:divBdr>
        </w:div>
        <w:div w:id="1871336342">
          <w:marLeft w:val="0"/>
          <w:marRight w:val="0"/>
          <w:marTop w:val="0"/>
          <w:marBottom w:val="0"/>
          <w:divBdr>
            <w:top w:val="none" w:sz="0" w:space="0" w:color="auto"/>
            <w:left w:val="none" w:sz="0" w:space="0" w:color="auto"/>
            <w:bottom w:val="none" w:sz="0" w:space="0" w:color="auto"/>
            <w:right w:val="none" w:sz="0" w:space="0" w:color="auto"/>
          </w:divBdr>
        </w:div>
        <w:div w:id="1201818741">
          <w:marLeft w:val="0"/>
          <w:marRight w:val="0"/>
          <w:marTop w:val="0"/>
          <w:marBottom w:val="0"/>
          <w:divBdr>
            <w:top w:val="none" w:sz="0" w:space="0" w:color="auto"/>
            <w:left w:val="none" w:sz="0" w:space="0" w:color="auto"/>
            <w:bottom w:val="none" w:sz="0" w:space="0" w:color="auto"/>
            <w:right w:val="none" w:sz="0" w:space="0" w:color="auto"/>
          </w:divBdr>
        </w:div>
      </w:divsChild>
    </w:div>
    <w:div w:id="1151949781">
      <w:bodyDiv w:val="1"/>
      <w:marLeft w:val="0"/>
      <w:marRight w:val="0"/>
      <w:marTop w:val="0"/>
      <w:marBottom w:val="0"/>
      <w:divBdr>
        <w:top w:val="none" w:sz="0" w:space="0" w:color="auto"/>
        <w:left w:val="none" w:sz="0" w:space="0" w:color="auto"/>
        <w:bottom w:val="none" w:sz="0" w:space="0" w:color="auto"/>
        <w:right w:val="none" w:sz="0" w:space="0" w:color="auto"/>
      </w:divBdr>
    </w:div>
    <w:div w:id="1155268631">
      <w:bodyDiv w:val="1"/>
      <w:marLeft w:val="0"/>
      <w:marRight w:val="0"/>
      <w:marTop w:val="0"/>
      <w:marBottom w:val="0"/>
      <w:divBdr>
        <w:top w:val="none" w:sz="0" w:space="0" w:color="auto"/>
        <w:left w:val="none" w:sz="0" w:space="0" w:color="auto"/>
        <w:bottom w:val="none" w:sz="0" w:space="0" w:color="auto"/>
        <w:right w:val="none" w:sz="0" w:space="0" w:color="auto"/>
      </w:divBdr>
    </w:div>
    <w:div w:id="1182817220">
      <w:bodyDiv w:val="1"/>
      <w:marLeft w:val="0"/>
      <w:marRight w:val="0"/>
      <w:marTop w:val="0"/>
      <w:marBottom w:val="0"/>
      <w:divBdr>
        <w:top w:val="none" w:sz="0" w:space="0" w:color="auto"/>
        <w:left w:val="none" w:sz="0" w:space="0" w:color="auto"/>
        <w:bottom w:val="none" w:sz="0" w:space="0" w:color="auto"/>
        <w:right w:val="none" w:sz="0" w:space="0" w:color="auto"/>
      </w:divBdr>
    </w:div>
    <w:div w:id="1229807969">
      <w:bodyDiv w:val="1"/>
      <w:marLeft w:val="0"/>
      <w:marRight w:val="0"/>
      <w:marTop w:val="0"/>
      <w:marBottom w:val="0"/>
      <w:divBdr>
        <w:top w:val="none" w:sz="0" w:space="0" w:color="auto"/>
        <w:left w:val="none" w:sz="0" w:space="0" w:color="auto"/>
        <w:bottom w:val="none" w:sz="0" w:space="0" w:color="auto"/>
        <w:right w:val="none" w:sz="0" w:space="0" w:color="auto"/>
      </w:divBdr>
    </w:div>
    <w:div w:id="1261109780">
      <w:bodyDiv w:val="1"/>
      <w:marLeft w:val="0"/>
      <w:marRight w:val="0"/>
      <w:marTop w:val="0"/>
      <w:marBottom w:val="0"/>
      <w:divBdr>
        <w:top w:val="none" w:sz="0" w:space="0" w:color="auto"/>
        <w:left w:val="none" w:sz="0" w:space="0" w:color="auto"/>
        <w:bottom w:val="none" w:sz="0" w:space="0" w:color="auto"/>
        <w:right w:val="none" w:sz="0" w:space="0" w:color="auto"/>
      </w:divBdr>
      <w:divsChild>
        <w:div w:id="1109811623">
          <w:marLeft w:val="0"/>
          <w:marRight w:val="0"/>
          <w:marTop w:val="0"/>
          <w:marBottom w:val="0"/>
          <w:divBdr>
            <w:top w:val="none" w:sz="0" w:space="0" w:color="auto"/>
            <w:left w:val="none" w:sz="0" w:space="0" w:color="auto"/>
            <w:bottom w:val="none" w:sz="0" w:space="0" w:color="auto"/>
            <w:right w:val="none" w:sz="0" w:space="0" w:color="auto"/>
          </w:divBdr>
          <w:divsChild>
            <w:div w:id="361324502">
              <w:marLeft w:val="0"/>
              <w:marRight w:val="0"/>
              <w:marTop w:val="0"/>
              <w:marBottom w:val="0"/>
              <w:divBdr>
                <w:top w:val="none" w:sz="0" w:space="0" w:color="auto"/>
                <w:left w:val="none" w:sz="0" w:space="0" w:color="auto"/>
                <w:bottom w:val="none" w:sz="0" w:space="0" w:color="auto"/>
                <w:right w:val="none" w:sz="0" w:space="0" w:color="auto"/>
              </w:divBdr>
            </w:div>
          </w:divsChild>
        </w:div>
        <w:div w:id="1113473821">
          <w:marLeft w:val="0"/>
          <w:marRight w:val="0"/>
          <w:marTop w:val="0"/>
          <w:marBottom w:val="0"/>
          <w:divBdr>
            <w:top w:val="none" w:sz="0" w:space="0" w:color="auto"/>
            <w:left w:val="none" w:sz="0" w:space="0" w:color="auto"/>
            <w:bottom w:val="none" w:sz="0" w:space="0" w:color="auto"/>
            <w:right w:val="none" w:sz="0" w:space="0" w:color="auto"/>
          </w:divBdr>
          <w:divsChild>
            <w:div w:id="18016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3232">
      <w:bodyDiv w:val="1"/>
      <w:marLeft w:val="0"/>
      <w:marRight w:val="0"/>
      <w:marTop w:val="0"/>
      <w:marBottom w:val="0"/>
      <w:divBdr>
        <w:top w:val="none" w:sz="0" w:space="0" w:color="auto"/>
        <w:left w:val="none" w:sz="0" w:space="0" w:color="auto"/>
        <w:bottom w:val="none" w:sz="0" w:space="0" w:color="auto"/>
        <w:right w:val="none" w:sz="0" w:space="0" w:color="auto"/>
      </w:divBdr>
    </w:div>
    <w:div w:id="1279028729">
      <w:bodyDiv w:val="1"/>
      <w:marLeft w:val="0"/>
      <w:marRight w:val="0"/>
      <w:marTop w:val="0"/>
      <w:marBottom w:val="0"/>
      <w:divBdr>
        <w:top w:val="none" w:sz="0" w:space="0" w:color="auto"/>
        <w:left w:val="none" w:sz="0" w:space="0" w:color="auto"/>
        <w:bottom w:val="none" w:sz="0" w:space="0" w:color="auto"/>
        <w:right w:val="none" w:sz="0" w:space="0" w:color="auto"/>
      </w:divBdr>
    </w:div>
    <w:div w:id="1357999068">
      <w:bodyDiv w:val="1"/>
      <w:marLeft w:val="0"/>
      <w:marRight w:val="0"/>
      <w:marTop w:val="0"/>
      <w:marBottom w:val="0"/>
      <w:divBdr>
        <w:top w:val="none" w:sz="0" w:space="0" w:color="auto"/>
        <w:left w:val="none" w:sz="0" w:space="0" w:color="auto"/>
        <w:bottom w:val="none" w:sz="0" w:space="0" w:color="auto"/>
        <w:right w:val="none" w:sz="0" w:space="0" w:color="auto"/>
      </w:divBdr>
      <w:divsChild>
        <w:div w:id="333801480">
          <w:marLeft w:val="0"/>
          <w:marRight w:val="0"/>
          <w:marTop w:val="0"/>
          <w:marBottom w:val="0"/>
          <w:divBdr>
            <w:top w:val="none" w:sz="0" w:space="0" w:color="auto"/>
            <w:left w:val="none" w:sz="0" w:space="0" w:color="auto"/>
            <w:bottom w:val="none" w:sz="0" w:space="0" w:color="auto"/>
            <w:right w:val="none" w:sz="0" w:space="0" w:color="auto"/>
          </w:divBdr>
          <w:divsChild>
            <w:div w:id="1469278429">
              <w:marLeft w:val="0"/>
              <w:marRight w:val="0"/>
              <w:marTop w:val="0"/>
              <w:marBottom w:val="0"/>
              <w:divBdr>
                <w:top w:val="none" w:sz="0" w:space="0" w:color="auto"/>
                <w:left w:val="none" w:sz="0" w:space="0" w:color="auto"/>
                <w:bottom w:val="none" w:sz="0" w:space="0" w:color="auto"/>
                <w:right w:val="none" w:sz="0" w:space="0" w:color="auto"/>
              </w:divBdr>
            </w:div>
          </w:divsChild>
        </w:div>
        <w:div w:id="1760524302">
          <w:marLeft w:val="0"/>
          <w:marRight w:val="0"/>
          <w:marTop w:val="0"/>
          <w:marBottom w:val="0"/>
          <w:divBdr>
            <w:top w:val="none" w:sz="0" w:space="0" w:color="auto"/>
            <w:left w:val="none" w:sz="0" w:space="0" w:color="auto"/>
            <w:bottom w:val="none" w:sz="0" w:space="0" w:color="auto"/>
            <w:right w:val="none" w:sz="0" w:space="0" w:color="auto"/>
          </w:divBdr>
          <w:divsChild>
            <w:div w:id="2710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0531">
      <w:bodyDiv w:val="1"/>
      <w:marLeft w:val="0"/>
      <w:marRight w:val="0"/>
      <w:marTop w:val="0"/>
      <w:marBottom w:val="0"/>
      <w:divBdr>
        <w:top w:val="none" w:sz="0" w:space="0" w:color="auto"/>
        <w:left w:val="none" w:sz="0" w:space="0" w:color="auto"/>
        <w:bottom w:val="none" w:sz="0" w:space="0" w:color="auto"/>
        <w:right w:val="none" w:sz="0" w:space="0" w:color="auto"/>
      </w:divBdr>
    </w:div>
    <w:div w:id="1427731496">
      <w:bodyDiv w:val="1"/>
      <w:marLeft w:val="0"/>
      <w:marRight w:val="0"/>
      <w:marTop w:val="0"/>
      <w:marBottom w:val="0"/>
      <w:divBdr>
        <w:top w:val="none" w:sz="0" w:space="0" w:color="auto"/>
        <w:left w:val="none" w:sz="0" w:space="0" w:color="auto"/>
        <w:bottom w:val="none" w:sz="0" w:space="0" w:color="auto"/>
        <w:right w:val="none" w:sz="0" w:space="0" w:color="auto"/>
      </w:divBdr>
    </w:div>
    <w:div w:id="1451435722">
      <w:bodyDiv w:val="1"/>
      <w:marLeft w:val="0"/>
      <w:marRight w:val="0"/>
      <w:marTop w:val="0"/>
      <w:marBottom w:val="0"/>
      <w:divBdr>
        <w:top w:val="none" w:sz="0" w:space="0" w:color="auto"/>
        <w:left w:val="none" w:sz="0" w:space="0" w:color="auto"/>
        <w:bottom w:val="none" w:sz="0" w:space="0" w:color="auto"/>
        <w:right w:val="none" w:sz="0" w:space="0" w:color="auto"/>
      </w:divBdr>
    </w:div>
    <w:div w:id="1490710671">
      <w:bodyDiv w:val="1"/>
      <w:marLeft w:val="0"/>
      <w:marRight w:val="0"/>
      <w:marTop w:val="0"/>
      <w:marBottom w:val="0"/>
      <w:divBdr>
        <w:top w:val="none" w:sz="0" w:space="0" w:color="auto"/>
        <w:left w:val="none" w:sz="0" w:space="0" w:color="auto"/>
        <w:bottom w:val="none" w:sz="0" w:space="0" w:color="auto"/>
        <w:right w:val="none" w:sz="0" w:space="0" w:color="auto"/>
      </w:divBdr>
    </w:div>
    <w:div w:id="1496258946">
      <w:bodyDiv w:val="1"/>
      <w:marLeft w:val="0"/>
      <w:marRight w:val="0"/>
      <w:marTop w:val="0"/>
      <w:marBottom w:val="0"/>
      <w:divBdr>
        <w:top w:val="none" w:sz="0" w:space="0" w:color="auto"/>
        <w:left w:val="none" w:sz="0" w:space="0" w:color="auto"/>
        <w:bottom w:val="none" w:sz="0" w:space="0" w:color="auto"/>
        <w:right w:val="none" w:sz="0" w:space="0" w:color="auto"/>
      </w:divBdr>
    </w:div>
    <w:div w:id="1510368427">
      <w:bodyDiv w:val="1"/>
      <w:marLeft w:val="0"/>
      <w:marRight w:val="0"/>
      <w:marTop w:val="0"/>
      <w:marBottom w:val="0"/>
      <w:divBdr>
        <w:top w:val="none" w:sz="0" w:space="0" w:color="auto"/>
        <w:left w:val="none" w:sz="0" w:space="0" w:color="auto"/>
        <w:bottom w:val="none" w:sz="0" w:space="0" w:color="auto"/>
        <w:right w:val="none" w:sz="0" w:space="0" w:color="auto"/>
      </w:divBdr>
    </w:div>
    <w:div w:id="1527328626">
      <w:bodyDiv w:val="1"/>
      <w:marLeft w:val="0"/>
      <w:marRight w:val="0"/>
      <w:marTop w:val="0"/>
      <w:marBottom w:val="0"/>
      <w:divBdr>
        <w:top w:val="none" w:sz="0" w:space="0" w:color="auto"/>
        <w:left w:val="none" w:sz="0" w:space="0" w:color="auto"/>
        <w:bottom w:val="none" w:sz="0" w:space="0" w:color="auto"/>
        <w:right w:val="none" w:sz="0" w:space="0" w:color="auto"/>
      </w:divBdr>
    </w:div>
    <w:div w:id="1557283034">
      <w:bodyDiv w:val="1"/>
      <w:marLeft w:val="0"/>
      <w:marRight w:val="0"/>
      <w:marTop w:val="0"/>
      <w:marBottom w:val="0"/>
      <w:divBdr>
        <w:top w:val="none" w:sz="0" w:space="0" w:color="auto"/>
        <w:left w:val="none" w:sz="0" w:space="0" w:color="auto"/>
        <w:bottom w:val="none" w:sz="0" w:space="0" w:color="auto"/>
        <w:right w:val="none" w:sz="0" w:space="0" w:color="auto"/>
      </w:divBdr>
    </w:div>
    <w:div w:id="1660114099">
      <w:bodyDiv w:val="1"/>
      <w:marLeft w:val="0"/>
      <w:marRight w:val="0"/>
      <w:marTop w:val="0"/>
      <w:marBottom w:val="0"/>
      <w:divBdr>
        <w:top w:val="none" w:sz="0" w:space="0" w:color="auto"/>
        <w:left w:val="none" w:sz="0" w:space="0" w:color="auto"/>
        <w:bottom w:val="none" w:sz="0" w:space="0" w:color="auto"/>
        <w:right w:val="none" w:sz="0" w:space="0" w:color="auto"/>
      </w:divBdr>
    </w:div>
    <w:div w:id="1712462097">
      <w:bodyDiv w:val="1"/>
      <w:marLeft w:val="0"/>
      <w:marRight w:val="0"/>
      <w:marTop w:val="0"/>
      <w:marBottom w:val="0"/>
      <w:divBdr>
        <w:top w:val="none" w:sz="0" w:space="0" w:color="auto"/>
        <w:left w:val="none" w:sz="0" w:space="0" w:color="auto"/>
        <w:bottom w:val="none" w:sz="0" w:space="0" w:color="auto"/>
        <w:right w:val="none" w:sz="0" w:space="0" w:color="auto"/>
      </w:divBdr>
    </w:div>
    <w:div w:id="1715545327">
      <w:bodyDiv w:val="1"/>
      <w:marLeft w:val="0"/>
      <w:marRight w:val="0"/>
      <w:marTop w:val="0"/>
      <w:marBottom w:val="0"/>
      <w:divBdr>
        <w:top w:val="none" w:sz="0" w:space="0" w:color="auto"/>
        <w:left w:val="none" w:sz="0" w:space="0" w:color="auto"/>
        <w:bottom w:val="none" w:sz="0" w:space="0" w:color="auto"/>
        <w:right w:val="none" w:sz="0" w:space="0" w:color="auto"/>
      </w:divBdr>
    </w:div>
    <w:div w:id="1875262840">
      <w:bodyDiv w:val="1"/>
      <w:marLeft w:val="0"/>
      <w:marRight w:val="0"/>
      <w:marTop w:val="0"/>
      <w:marBottom w:val="0"/>
      <w:divBdr>
        <w:top w:val="none" w:sz="0" w:space="0" w:color="auto"/>
        <w:left w:val="none" w:sz="0" w:space="0" w:color="auto"/>
        <w:bottom w:val="none" w:sz="0" w:space="0" w:color="auto"/>
        <w:right w:val="none" w:sz="0" w:space="0" w:color="auto"/>
      </w:divBdr>
    </w:div>
    <w:div w:id="1885363520">
      <w:bodyDiv w:val="1"/>
      <w:marLeft w:val="0"/>
      <w:marRight w:val="0"/>
      <w:marTop w:val="0"/>
      <w:marBottom w:val="0"/>
      <w:divBdr>
        <w:top w:val="none" w:sz="0" w:space="0" w:color="auto"/>
        <w:left w:val="none" w:sz="0" w:space="0" w:color="auto"/>
        <w:bottom w:val="none" w:sz="0" w:space="0" w:color="auto"/>
        <w:right w:val="none" w:sz="0" w:space="0" w:color="auto"/>
      </w:divBdr>
    </w:div>
    <w:div w:id="1887181724">
      <w:bodyDiv w:val="1"/>
      <w:marLeft w:val="0"/>
      <w:marRight w:val="0"/>
      <w:marTop w:val="0"/>
      <w:marBottom w:val="0"/>
      <w:divBdr>
        <w:top w:val="none" w:sz="0" w:space="0" w:color="auto"/>
        <w:left w:val="none" w:sz="0" w:space="0" w:color="auto"/>
        <w:bottom w:val="none" w:sz="0" w:space="0" w:color="auto"/>
        <w:right w:val="none" w:sz="0" w:space="0" w:color="auto"/>
      </w:divBdr>
    </w:div>
    <w:div w:id="1887721531">
      <w:bodyDiv w:val="1"/>
      <w:marLeft w:val="0"/>
      <w:marRight w:val="0"/>
      <w:marTop w:val="0"/>
      <w:marBottom w:val="0"/>
      <w:divBdr>
        <w:top w:val="none" w:sz="0" w:space="0" w:color="auto"/>
        <w:left w:val="none" w:sz="0" w:space="0" w:color="auto"/>
        <w:bottom w:val="none" w:sz="0" w:space="0" w:color="auto"/>
        <w:right w:val="none" w:sz="0" w:space="0" w:color="auto"/>
      </w:divBdr>
      <w:divsChild>
        <w:div w:id="247472364">
          <w:marLeft w:val="0"/>
          <w:marRight w:val="0"/>
          <w:marTop w:val="0"/>
          <w:marBottom w:val="0"/>
          <w:divBdr>
            <w:top w:val="none" w:sz="0" w:space="0" w:color="auto"/>
            <w:left w:val="none" w:sz="0" w:space="0" w:color="auto"/>
            <w:bottom w:val="none" w:sz="0" w:space="0" w:color="auto"/>
            <w:right w:val="none" w:sz="0" w:space="0" w:color="auto"/>
          </w:divBdr>
        </w:div>
        <w:div w:id="463501908">
          <w:marLeft w:val="0"/>
          <w:marRight w:val="0"/>
          <w:marTop w:val="0"/>
          <w:marBottom w:val="0"/>
          <w:divBdr>
            <w:top w:val="none" w:sz="0" w:space="0" w:color="auto"/>
            <w:left w:val="none" w:sz="0" w:space="0" w:color="auto"/>
            <w:bottom w:val="none" w:sz="0" w:space="0" w:color="auto"/>
            <w:right w:val="none" w:sz="0" w:space="0" w:color="auto"/>
          </w:divBdr>
        </w:div>
        <w:div w:id="666371005">
          <w:marLeft w:val="0"/>
          <w:marRight w:val="0"/>
          <w:marTop w:val="0"/>
          <w:marBottom w:val="0"/>
          <w:divBdr>
            <w:top w:val="none" w:sz="0" w:space="0" w:color="auto"/>
            <w:left w:val="none" w:sz="0" w:space="0" w:color="auto"/>
            <w:bottom w:val="none" w:sz="0" w:space="0" w:color="auto"/>
            <w:right w:val="none" w:sz="0" w:space="0" w:color="auto"/>
          </w:divBdr>
        </w:div>
      </w:divsChild>
    </w:div>
    <w:div w:id="1950114664">
      <w:bodyDiv w:val="1"/>
      <w:marLeft w:val="0"/>
      <w:marRight w:val="0"/>
      <w:marTop w:val="0"/>
      <w:marBottom w:val="0"/>
      <w:divBdr>
        <w:top w:val="none" w:sz="0" w:space="0" w:color="auto"/>
        <w:left w:val="none" w:sz="0" w:space="0" w:color="auto"/>
        <w:bottom w:val="none" w:sz="0" w:space="0" w:color="auto"/>
        <w:right w:val="none" w:sz="0" w:space="0" w:color="auto"/>
      </w:divBdr>
    </w:div>
    <w:div w:id="1994019759">
      <w:bodyDiv w:val="1"/>
      <w:marLeft w:val="0"/>
      <w:marRight w:val="0"/>
      <w:marTop w:val="0"/>
      <w:marBottom w:val="0"/>
      <w:divBdr>
        <w:top w:val="none" w:sz="0" w:space="0" w:color="auto"/>
        <w:left w:val="none" w:sz="0" w:space="0" w:color="auto"/>
        <w:bottom w:val="none" w:sz="0" w:space="0" w:color="auto"/>
        <w:right w:val="none" w:sz="0" w:space="0" w:color="auto"/>
      </w:divBdr>
    </w:div>
    <w:div w:id="2012098722">
      <w:bodyDiv w:val="1"/>
      <w:marLeft w:val="0"/>
      <w:marRight w:val="0"/>
      <w:marTop w:val="0"/>
      <w:marBottom w:val="0"/>
      <w:divBdr>
        <w:top w:val="none" w:sz="0" w:space="0" w:color="auto"/>
        <w:left w:val="none" w:sz="0" w:space="0" w:color="auto"/>
        <w:bottom w:val="none" w:sz="0" w:space="0" w:color="auto"/>
        <w:right w:val="none" w:sz="0" w:space="0" w:color="auto"/>
      </w:divBdr>
    </w:div>
    <w:div w:id="2031295653">
      <w:bodyDiv w:val="1"/>
      <w:marLeft w:val="0"/>
      <w:marRight w:val="0"/>
      <w:marTop w:val="0"/>
      <w:marBottom w:val="0"/>
      <w:divBdr>
        <w:top w:val="none" w:sz="0" w:space="0" w:color="auto"/>
        <w:left w:val="none" w:sz="0" w:space="0" w:color="auto"/>
        <w:bottom w:val="none" w:sz="0" w:space="0" w:color="auto"/>
        <w:right w:val="none" w:sz="0" w:space="0" w:color="auto"/>
      </w:divBdr>
      <w:divsChild>
        <w:div w:id="756900230">
          <w:marLeft w:val="0"/>
          <w:marRight w:val="0"/>
          <w:marTop w:val="60"/>
          <w:marBottom w:val="60"/>
          <w:divBdr>
            <w:top w:val="none" w:sz="0" w:space="0" w:color="auto"/>
            <w:left w:val="none" w:sz="0" w:space="0" w:color="auto"/>
            <w:bottom w:val="single" w:sz="6" w:space="2" w:color="A2A9B1"/>
            <w:right w:val="none" w:sz="0" w:space="0" w:color="auto"/>
          </w:divBdr>
        </w:div>
      </w:divsChild>
    </w:div>
    <w:div w:id="2054763827">
      <w:bodyDiv w:val="1"/>
      <w:marLeft w:val="0"/>
      <w:marRight w:val="0"/>
      <w:marTop w:val="0"/>
      <w:marBottom w:val="0"/>
      <w:divBdr>
        <w:top w:val="none" w:sz="0" w:space="0" w:color="auto"/>
        <w:left w:val="none" w:sz="0" w:space="0" w:color="auto"/>
        <w:bottom w:val="none" w:sz="0" w:space="0" w:color="auto"/>
        <w:right w:val="none" w:sz="0" w:space="0" w:color="auto"/>
      </w:divBdr>
    </w:div>
    <w:div w:id="2058360211">
      <w:bodyDiv w:val="1"/>
      <w:marLeft w:val="0"/>
      <w:marRight w:val="0"/>
      <w:marTop w:val="0"/>
      <w:marBottom w:val="0"/>
      <w:divBdr>
        <w:top w:val="none" w:sz="0" w:space="0" w:color="auto"/>
        <w:left w:val="none" w:sz="0" w:space="0" w:color="auto"/>
        <w:bottom w:val="none" w:sz="0" w:space="0" w:color="auto"/>
        <w:right w:val="none" w:sz="0" w:space="0" w:color="auto"/>
      </w:divBdr>
    </w:div>
    <w:div w:id="2072773879">
      <w:bodyDiv w:val="1"/>
      <w:marLeft w:val="0"/>
      <w:marRight w:val="0"/>
      <w:marTop w:val="0"/>
      <w:marBottom w:val="0"/>
      <w:divBdr>
        <w:top w:val="none" w:sz="0" w:space="0" w:color="auto"/>
        <w:left w:val="none" w:sz="0" w:space="0" w:color="auto"/>
        <w:bottom w:val="none" w:sz="0" w:space="0" w:color="auto"/>
        <w:right w:val="none" w:sz="0" w:space="0" w:color="auto"/>
      </w:divBdr>
    </w:div>
    <w:div w:id="2100171668">
      <w:bodyDiv w:val="1"/>
      <w:marLeft w:val="0"/>
      <w:marRight w:val="0"/>
      <w:marTop w:val="0"/>
      <w:marBottom w:val="0"/>
      <w:divBdr>
        <w:top w:val="none" w:sz="0" w:space="0" w:color="auto"/>
        <w:left w:val="none" w:sz="0" w:space="0" w:color="auto"/>
        <w:bottom w:val="none" w:sz="0" w:space="0" w:color="auto"/>
        <w:right w:val="none" w:sz="0" w:space="0" w:color="auto"/>
      </w:divBdr>
    </w:div>
    <w:div w:id="21155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osigw.katowice.pl/nabory/pod-chmur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9415-6BB7-472B-B667-3C9AB388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4623</Words>
  <Characters>27739</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PROTOKÓŁ</vt:lpstr>
    </vt:vector>
  </TitlesOfParts>
  <Company>Rycho444</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dc:title>
  <dc:creator>vista</dc:creator>
  <cp:lastModifiedBy>Aleksandra Wota - Bazgier</cp:lastModifiedBy>
  <cp:revision>12</cp:revision>
  <cp:lastPrinted>2026-01-15T09:40:00Z</cp:lastPrinted>
  <dcterms:created xsi:type="dcterms:W3CDTF">2026-03-31T10:38:00Z</dcterms:created>
  <dcterms:modified xsi:type="dcterms:W3CDTF">2026-04-01T10:24:00Z</dcterms:modified>
</cp:coreProperties>
</file>