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37EA" w14:textId="77777777" w:rsidR="00186278" w:rsidRPr="00D0113A" w:rsidRDefault="00186278" w:rsidP="00186278">
      <w:pPr>
        <w:spacing w:after="0"/>
        <w:ind w:left="1276"/>
        <w:rPr>
          <w:rFonts w:cstheme="minorHAnsi"/>
          <w:b/>
          <w:color w:val="0F3C9F"/>
          <w:sz w:val="24"/>
          <w:szCs w:val="24"/>
        </w:rPr>
      </w:pPr>
      <w:r w:rsidRPr="00D0113A">
        <w:rPr>
          <w:rFonts w:cstheme="minorHAnsi"/>
          <w:b/>
          <w:noProof/>
          <w:color w:val="0F3C9F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D623502" wp14:editId="2B98500A">
            <wp:simplePos x="0" y="0"/>
            <wp:positionH relativeFrom="column">
              <wp:posOffset>52705</wp:posOffset>
            </wp:positionH>
            <wp:positionV relativeFrom="paragraph">
              <wp:posOffset>67945</wp:posOffset>
            </wp:positionV>
            <wp:extent cx="525780" cy="612534"/>
            <wp:effectExtent l="0" t="0" r="762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b Chełm Śląsk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96" cy="61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13A">
        <w:rPr>
          <w:rFonts w:cstheme="minorHAnsi"/>
          <w:b/>
          <w:color w:val="0F3C9F"/>
          <w:sz w:val="24"/>
          <w:szCs w:val="24"/>
        </w:rPr>
        <w:t xml:space="preserve">Urząd Gminy Chełm Śląski </w:t>
      </w:r>
    </w:p>
    <w:p w14:paraId="5492F3A2" w14:textId="77777777" w:rsidR="00186278" w:rsidRPr="00D0113A" w:rsidRDefault="00186278" w:rsidP="00186278">
      <w:pPr>
        <w:spacing w:after="0"/>
        <w:ind w:left="1276"/>
        <w:rPr>
          <w:rFonts w:cstheme="minorHAnsi"/>
          <w:color w:val="0F3C9F"/>
          <w:sz w:val="24"/>
          <w:szCs w:val="24"/>
        </w:rPr>
      </w:pPr>
      <w:r w:rsidRPr="00D0113A">
        <w:rPr>
          <w:rFonts w:cstheme="minorHAnsi"/>
          <w:color w:val="0F3C9F"/>
          <w:sz w:val="24"/>
          <w:szCs w:val="24"/>
        </w:rPr>
        <w:t xml:space="preserve">ul. Konarskiego </w:t>
      </w:r>
      <w:r w:rsidRPr="00D0113A">
        <w:rPr>
          <w:rFonts w:cstheme="minorHAnsi"/>
          <w:color w:val="0F3C9F"/>
          <w:sz w:val="24"/>
          <w:szCs w:val="24"/>
        </w:rPr>
        <w:br/>
        <w:t>41-403 Chełm Śląski</w:t>
      </w:r>
    </w:p>
    <w:p w14:paraId="79CE8B34" w14:textId="77777777" w:rsidR="00186278" w:rsidRDefault="00186278" w:rsidP="00186278">
      <w:pPr>
        <w:ind w:left="1276"/>
        <w:rPr>
          <w:rFonts w:cstheme="minorHAnsi"/>
          <w:sz w:val="24"/>
          <w:szCs w:val="24"/>
        </w:rPr>
      </w:pPr>
      <w:r w:rsidRPr="00D0113A">
        <w:rPr>
          <w:rFonts w:cstheme="minorHAnsi"/>
          <w:color w:val="0F3C9F"/>
          <w:sz w:val="24"/>
          <w:szCs w:val="24"/>
        </w:rPr>
        <w:t>tel. 32-225-75-04</w:t>
      </w:r>
      <w:r w:rsidRPr="00F31B1F">
        <w:rPr>
          <w:rFonts w:cstheme="minorHAnsi"/>
          <w:sz w:val="24"/>
          <w:szCs w:val="24"/>
        </w:rPr>
        <w:t xml:space="preserve">                   </w:t>
      </w:r>
    </w:p>
    <w:p w14:paraId="6687232B" w14:textId="2E2C27A4" w:rsidR="00CE6556" w:rsidRPr="00580A18" w:rsidRDefault="00CE6556" w:rsidP="00186278">
      <w:pPr>
        <w:ind w:left="4816" w:firstLine="140"/>
        <w:rPr>
          <w:rFonts w:asciiTheme="minorHAnsi" w:hAnsiTheme="minorHAnsi" w:cstheme="minorHAnsi"/>
          <w:sz w:val="24"/>
          <w:szCs w:val="24"/>
        </w:rPr>
      </w:pPr>
      <w:r w:rsidRPr="00580A18">
        <w:rPr>
          <w:rFonts w:asciiTheme="minorHAnsi" w:hAnsiTheme="minorHAnsi" w:cstheme="minorHAnsi"/>
          <w:sz w:val="24"/>
          <w:szCs w:val="24"/>
        </w:rPr>
        <w:t xml:space="preserve">Chełm Śląski, dnia </w:t>
      </w:r>
      <w:r w:rsidR="00E47293">
        <w:rPr>
          <w:rFonts w:asciiTheme="minorHAnsi" w:hAnsiTheme="minorHAnsi" w:cstheme="minorHAnsi"/>
          <w:sz w:val="24"/>
          <w:szCs w:val="24"/>
        </w:rPr>
        <w:t>15 września</w:t>
      </w:r>
      <w:r w:rsidR="00AE434E">
        <w:rPr>
          <w:rFonts w:asciiTheme="minorHAnsi" w:hAnsiTheme="minorHAnsi" w:cstheme="minorHAnsi"/>
          <w:sz w:val="24"/>
          <w:szCs w:val="24"/>
        </w:rPr>
        <w:t xml:space="preserve"> </w:t>
      </w:r>
      <w:r w:rsidRPr="00580A18">
        <w:rPr>
          <w:rFonts w:asciiTheme="minorHAnsi" w:hAnsiTheme="minorHAnsi" w:cstheme="minorHAnsi"/>
          <w:sz w:val="24"/>
          <w:szCs w:val="24"/>
        </w:rPr>
        <w:t>2025 roku.</w:t>
      </w:r>
    </w:p>
    <w:p w14:paraId="5E81F500" w14:textId="6FD1A41A" w:rsidR="00F7199D" w:rsidRPr="00580A18" w:rsidRDefault="00CE6556" w:rsidP="006457EB">
      <w:pPr>
        <w:spacing w:after="0"/>
        <w:ind w:firstLine="227"/>
        <w:rPr>
          <w:rFonts w:asciiTheme="minorHAnsi" w:hAnsiTheme="minorHAnsi" w:cstheme="minorHAnsi"/>
          <w:sz w:val="24"/>
          <w:szCs w:val="24"/>
        </w:rPr>
      </w:pPr>
      <w:r w:rsidRPr="00580A18">
        <w:rPr>
          <w:rFonts w:asciiTheme="minorHAnsi" w:hAnsiTheme="minorHAnsi" w:cstheme="minorHAnsi"/>
          <w:sz w:val="24"/>
          <w:szCs w:val="24"/>
        </w:rPr>
        <w:t>GG-IV.6730.</w:t>
      </w:r>
      <w:r w:rsidR="00E47293">
        <w:rPr>
          <w:rFonts w:asciiTheme="minorHAnsi" w:hAnsiTheme="minorHAnsi" w:cstheme="minorHAnsi"/>
          <w:sz w:val="24"/>
          <w:szCs w:val="24"/>
        </w:rPr>
        <w:t>40</w:t>
      </w:r>
      <w:r w:rsidR="00EC2D50" w:rsidRPr="00580A18">
        <w:rPr>
          <w:rFonts w:asciiTheme="minorHAnsi" w:hAnsiTheme="minorHAnsi" w:cstheme="minorHAnsi"/>
          <w:sz w:val="24"/>
          <w:szCs w:val="24"/>
        </w:rPr>
        <w:t>.</w:t>
      </w:r>
      <w:r w:rsidR="0084085E">
        <w:rPr>
          <w:rFonts w:asciiTheme="minorHAnsi" w:hAnsiTheme="minorHAnsi" w:cstheme="minorHAnsi"/>
          <w:sz w:val="24"/>
          <w:szCs w:val="24"/>
        </w:rPr>
        <w:t>7</w:t>
      </w:r>
      <w:r w:rsidRPr="00580A18">
        <w:rPr>
          <w:rFonts w:asciiTheme="minorHAnsi" w:hAnsiTheme="minorHAnsi" w:cstheme="minorHAnsi"/>
          <w:sz w:val="24"/>
          <w:szCs w:val="24"/>
        </w:rPr>
        <w:t>.202</w:t>
      </w:r>
      <w:r w:rsidR="00EC2D50" w:rsidRPr="00580A18">
        <w:rPr>
          <w:rFonts w:asciiTheme="minorHAnsi" w:hAnsiTheme="minorHAnsi" w:cstheme="minorHAnsi"/>
          <w:sz w:val="24"/>
          <w:szCs w:val="24"/>
        </w:rPr>
        <w:t>5</w:t>
      </w:r>
    </w:p>
    <w:p w14:paraId="630AE7CA" w14:textId="346B1DEE" w:rsidR="00AE434E" w:rsidRDefault="00AE434E" w:rsidP="009B59D7">
      <w:pPr>
        <w:pStyle w:val="trescwzory"/>
        <w:tabs>
          <w:tab w:val="left" w:pos="284"/>
        </w:tabs>
        <w:spacing w:befor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95153">
        <w:rPr>
          <w:rFonts w:ascii="Calibri" w:hAnsi="Calibri" w:cs="Calibri"/>
          <w:b/>
          <w:bCs/>
          <w:color w:val="auto"/>
          <w:sz w:val="28"/>
          <w:szCs w:val="28"/>
        </w:rPr>
        <w:t>O B W I E S Z C Z E N I E</w:t>
      </w:r>
    </w:p>
    <w:p w14:paraId="3F74AA6A" w14:textId="5CB33BD3" w:rsidR="00F7199D" w:rsidRPr="00580A18" w:rsidRDefault="00F7199D" w:rsidP="009B59D7">
      <w:pPr>
        <w:pStyle w:val="trescwzory"/>
        <w:tabs>
          <w:tab w:val="left" w:pos="284"/>
        </w:tabs>
        <w:spacing w:befor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80A18">
        <w:rPr>
          <w:rFonts w:asciiTheme="minorHAnsi" w:hAnsiTheme="minorHAnsi" w:cstheme="minorHAnsi"/>
          <w:b/>
          <w:bCs/>
          <w:sz w:val="24"/>
          <w:szCs w:val="24"/>
        </w:rPr>
        <w:t>o przedłużeniu terminu załatwienia sprawy</w:t>
      </w:r>
    </w:p>
    <w:p w14:paraId="796E72DB" w14:textId="5209BF9D" w:rsidR="00AE434E" w:rsidRDefault="00F7199D" w:rsidP="00AE434E">
      <w:pPr>
        <w:pStyle w:val="trescwzory"/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AB154F">
        <w:rPr>
          <w:rFonts w:asciiTheme="minorHAnsi" w:hAnsiTheme="minorHAnsi" w:cstheme="minorHAnsi"/>
          <w:sz w:val="24"/>
          <w:szCs w:val="24"/>
        </w:rPr>
        <w:t xml:space="preserve">działając na podstawie art. 35 § 3, art. 36 § 1 i 2 ustawy z dnia 14 czerwca 1960 roku Kodeks postępowania administracyjnego (Dz. U. z 2024 r. poz. 572) zwanej dalej </w:t>
      </w:r>
      <w:r w:rsidR="009B59D7" w:rsidRPr="00AB154F">
        <w:rPr>
          <w:rFonts w:asciiTheme="minorHAnsi" w:hAnsiTheme="minorHAnsi" w:cstheme="minorHAnsi"/>
          <w:sz w:val="24"/>
          <w:szCs w:val="24"/>
        </w:rPr>
        <w:t>KPA</w:t>
      </w:r>
      <w:r w:rsidRPr="00AB154F">
        <w:rPr>
          <w:rFonts w:asciiTheme="minorHAnsi" w:hAnsiTheme="minorHAnsi" w:cstheme="minorHAnsi"/>
          <w:sz w:val="24"/>
          <w:szCs w:val="24"/>
        </w:rPr>
        <w:t xml:space="preserve">, </w:t>
      </w:r>
      <w:r w:rsidR="00AE434E">
        <w:rPr>
          <w:rFonts w:asciiTheme="minorHAnsi" w:hAnsiTheme="minorHAnsi" w:cstheme="minorHAnsi"/>
          <w:sz w:val="24"/>
          <w:szCs w:val="24"/>
        </w:rPr>
        <w:br/>
      </w:r>
      <w:r w:rsidR="00AE434E" w:rsidRPr="00C27ED1">
        <w:rPr>
          <w:rFonts w:asciiTheme="minorHAnsi" w:hAnsiTheme="minorHAnsi" w:cstheme="minorHAnsi"/>
          <w:sz w:val="24"/>
          <w:szCs w:val="24"/>
        </w:rPr>
        <w:t xml:space="preserve">w związku z art 53 ust. 1c ustawy o planowaniu i zagospodarowaniu przestrzennym </w:t>
      </w:r>
      <w:r w:rsidR="00AE434E">
        <w:rPr>
          <w:rFonts w:asciiTheme="minorHAnsi" w:hAnsiTheme="minorHAnsi" w:cstheme="minorHAnsi"/>
          <w:sz w:val="24"/>
          <w:szCs w:val="24"/>
        </w:rPr>
        <w:br/>
      </w:r>
      <w:r w:rsidR="00AE434E" w:rsidRPr="00C27ED1">
        <w:rPr>
          <w:rFonts w:asciiTheme="minorHAnsi" w:hAnsiTheme="minorHAnsi" w:cstheme="minorHAnsi"/>
          <w:sz w:val="24"/>
          <w:szCs w:val="24"/>
        </w:rPr>
        <w:t>(Dz.U. 2024 poz. 1130)</w:t>
      </w:r>
    </w:p>
    <w:p w14:paraId="21EEB581" w14:textId="77777777" w:rsidR="00AB154F" w:rsidRPr="00AB154F" w:rsidRDefault="00F7199D" w:rsidP="006F0513">
      <w:pPr>
        <w:pStyle w:val="trescwzory"/>
        <w:tabs>
          <w:tab w:val="left" w:pos="284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B154F">
        <w:rPr>
          <w:rFonts w:asciiTheme="minorHAnsi" w:hAnsiTheme="minorHAnsi" w:cstheme="minorHAnsi"/>
          <w:b/>
          <w:bCs/>
          <w:sz w:val="24"/>
          <w:szCs w:val="24"/>
        </w:rPr>
        <w:t>zawiadamiam</w:t>
      </w:r>
    </w:p>
    <w:p w14:paraId="7E4F7BFE" w14:textId="77777777" w:rsidR="009D751C" w:rsidRPr="009D751C" w:rsidRDefault="00F7199D" w:rsidP="009D751C">
      <w:pPr>
        <w:pStyle w:val="trescwzory"/>
        <w:rPr>
          <w:rFonts w:asciiTheme="minorHAnsi" w:hAnsiTheme="minorHAnsi" w:cstheme="minorHAnsi"/>
          <w:bCs/>
          <w:sz w:val="24"/>
          <w:szCs w:val="24"/>
        </w:rPr>
      </w:pPr>
      <w:r w:rsidRPr="009B4D05">
        <w:rPr>
          <w:rFonts w:asciiTheme="minorHAnsi" w:hAnsiTheme="minorHAnsi" w:cstheme="minorHAnsi"/>
          <w:sz w:val="24"/>
          <w:szCs w:val="24"/>
        </w:rPr>
        <w:t xml:space="preserve">strony postępowania o przedłużeniu terminu załatwienia sprawy, dotyczącej wydania decyzji ustalającej warunki zabudowy, dla inwestycji </w:t>
      </w:r>
      <w:r w:rsidR="00727567" w:rsidRPr="009B4D05">
        <w:rPr>
          <w:rFonts w:asciiTheme="minorHAnsi" w:hAnsiTheme="minorHAnsi" w:cstheme="minorHAnsi"/>
          <w:sz w:val="24"/>
          <w:szCs w:val="24"/>
        </w:rPr>
        <w:t>pod nazwą</w:t>
      </w:r>
      <w:r w:rsidRPr="009B4D05">
        <w:rPr>
          <w:rFonts w:asciiTheme="minorHAnsi" w:hAnsiTheme="minorHAnsi" w:cstheme="minorHAnsi"/>
          <w:sz w:val="24"/>
          <w:szCs w:val="24"/>
        </w:rPr>
        <w:t xml:space="preserve"> </w:t>
      </w:r>
      <w:r w:rsidR="009D751C" w:rsidRPr="009D751C">
        <w:rPr>
          <w:rFonts w:asciiTheme="minorHAnsi" w:hAnsiTheme="minorHAnsi" w:cstheme="minorHAnsi"/>
          <w:bCs/>
          <w:sz w:val="24"/>
          <w:szCs w:val="24"/>
        </w:rPr>
        <w:t xml:space="preserve">„Budowa budynku gospodarczego”, inwestycja zlokalizowana w Chełmie Śląskim przy ul. Stacyjnej, na działce numer </w:t>
      </w:r>
      <w:r w:rsidR="009D751C" w:rsidRPr="009D751C">
        <w:rPr>
          <w:rFonts w:asciiTheme="minorHAnsi" w:hAnsiTheme="minorHAnsi" w:cstheme="minorHAnsi"/>
          <w:sz w:val="24"/>
          <w:szCs w:val="24"/>
        </w:rPr>
        <w:t>2380/645</w:t>
      </w:r>
      <w:r w:rsidR="009D751C" w:rsidRPr="009D751C">
        <w:rPr>
          <w:rFonts w:asciiTheme="minorHAnsi" w:hAnsiTheme="minorHAnsi" w:cstheme="minorHAnsi"/>
          <w:bCs/>
          <w:sz w:val="24"/>
          <w:szCs w:val="24"/>
        </w:rPr>
        <w:t xml:space="preserve">, obręb Chełm Śląski, jednostka ewidencyjna Chełm Śląski. Jednocześnie wskazuję nowy termin załatwienia sprawy: do dnia 15 stycznia 2026 roku. </w:t>
      </w:r>
    </w:p>
    <w:p w14:paraId="7E086101" w14:textId="4A54CADD" w:rsidR="00F7199D" w:rsidRPr="00AB154F" w:rsidRDefault="00F7199D" w:rsidP="006F0513">
      <w:pPr>
        <w:pStyle w:val="trescwzory"/>
        <w:tabs>
          <w:tab w:val="left" w:pos="284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B154F">
        <w:rPr>
          <w:rFonts w:asciiTheme="minorHAnsi" w:hAnsiTheme="minorHAnsi" w:cstheme="minorHAnsi"/>
          <w:b/>
          <w:bCs/>
          <w:sz w:val="24"/>
          <w:szCs w:val="24"/>
        </w:rPr>
        <w:t>Uzasadnienie</w:t>
      </w:r>
    </w:p>
    <w:p w14:paraId="227E61EB" w14:textId="62036149" w:rsidR="00F7199D" w:rsidRPr="00AB154F" w:rsidRDefault="00F7199D" w:rsidP="009B4D05">
      <w:pPr>
        <w:pStyle w:val="trescwzory"/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AB154F">
        <w:rPr>
          <w:rFonts w:asciiTheme="minorHAnsi" w:hAnsiTheme="minorHAnsi" w:cstheme="minorHAnsi"/>
          <w:sz w:val="24"/>
          <w:szCs w:val="24"/>
        </w:rPr>
        <w:t xml:space="preserve">Zgodnie z art. 36 § 1 i § 2 </w:t>
      </w:r>
      <w:r w:rsidR="009B59D7" w:rsidRPr="00AB154F">
        <w:rPr>
          <w:rFonts w:asciiTheme="minorHAnsi" w:hAnsiTheme="minorHAnsi" w:cstheme="minorHAnsi"/>
          <w:sz w:val="24"/>
          <w:szCs w:val="24"/>
        </w:rPr>
        <w:t>KPA</w:t>
      </w:r>
      <w:r w:rsidRPr="00AB154F">
        <w:rPr>
          <w:rFonts w:asciiTheme="minorHAnsi" w:hAnsiTheme="minorHAnsi" w:cstheme="minorHAnsi"/>
          <w:sz w:val="24"/>
          <w:szCs w:val="24"/>
        </w:rPr>
        <w:t xml:space="preserve">, o każdym przypadku niezałatwienia sprawy w terminie określonym w art. 35 tejże ustawy, organ administracji publicznej obowiązany jest zawiadomić strony, podając przyczynę zwłoki i wskazując nowy termin załatwienia sprawy. Ten sam obowiązek ciąży na organie administracji publicznej również </w:t>
      </w:r>
      <w:r w:rsidR="00580A18" w:rsidRPr="00AB154F">
        <w:rPr>
          <w:rFonts w:asciiTheme="minorHAnsi" w:hAnsiTheme="minorHAnsi" w:cstheme="minorHAnsi"/>
          <w:sz w:val="24"/>
          <w:szCs w:val="24"/>
        </w:rPr>
        <w:br/>
      </w:r>
      <w:r w:rsidRPr="00AB154F">
        <w:rPr>
          <w:rFonts w:asciiTheme="minorHAnsi" w:hAnsiTheme="minorHAnsi" w:cstheme="minorHAnsi"/>
          <w:sz w:val="24"/>
          <w:szCs w:val="24"/>
        </w:rPr>
        <w:t>w przypadku zwłoki w załatwieniu sprawy z przyczyn niezależnych od organu.</w:t>
      </w:r>
    </w:p>
    <w:p w14:paraId="107ED577" w14:textId="77777777" w:rsidR="009B4D05" w:rsidRDefault="00F7199D" w:rsidP="009B4D05">
      <w:pPr>
        <w:pStyle w:val="trescwzory"/>
        <w:tabs>
          <w:tab w:val="left" w:pos="28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AB154F">
        <w:rPr>
          <w:rFonts w:asciiTheme="minorHAnsi" w:hAnsiTheme="minorHAnsi" w:cstheme="minorHAnsi"/>
          <w:sz w:val="24"/>
          <w:szCs w:val="24"/>
        </w:rPr>
        <w:t>Czas niezbędny na wydanie decyzji o ustaleniu warunków zabudowy dla przedmiotowej nieruchomości uległ wydłużeniu z uwagi na skomplikowany charakter spraw związanych</w:t>
      </w:r>
      <w:r w:rsidR="006457EB" w:rsidRPr="00AB154F">
        <w:rPr>
          <w:rFonts w:asciiTheme="minorHAnsi" w:hAnsiTheme="minorHAnsi" w:cstheme="minorHAnsi"/>
          <w:sz w:val="24"/>
          <w:szCs w:val="24"/>
        </w:rPr>
        <w:br/>
      </w:r>
      <w:r w:rsidRPr="009B4D05">
        <w:rPr>
          <w:rFonts w:asciiTheme="minorHAnsi" w:hAnsiTheme="minorHAnsi" w:cstheme="minorHAnsi"/>
          <w:sz w:val="24"/>
          <w:szCs w:val="24"/>
        </w:rPr>
        <w:t xml:space="preserve">z wydawaniem decyzji o warunkach zabudowy, czasochłonność procesu przygotowania decyzji oraz dużą liczbą składanych wniosków, będących konsekwencją zmian </w:t>
      </w:r>
      <w:r w:rsidR="00580A18" w:rsidRPr="009B4D05">
        <w:rPr>
          <w:rFonts w:asciiTheme="minorHAnsi" w:hAnsiTheme="minorHAnsi" w:cstheme="minorHAnsi"/>
          <w:sz w:val="24"/>
          <w:szCs w:val="24"/>
        </w:rPr>
        <w:br/>
      </w:r>
      <w:r w:rsidRPr="009B4D05">
        <w:rPr>
          <w:rFonts w:asciiTheme="minorHAnsi" w:hAnsiTheme="minorHAnsi" w:cstheme="minorHAnsi"/>
          <w:sz w:val="24"/>
          <w:szCs w:val="24"/>
        </w:rPr>
        <w:t>w przepisach dotyczących planowania przestrzennego.</w:t>
      </w:r>
    </w:p>
    <w:p w14:paraId="4E081D19" w14:textId="77777777" w:rsidR="009D751C" w:rsidRDefault="00F7199D" w:rsidP="009B4D05">
      <w:pPr>
        <w:pStyle w:val="trescwzory"/>
        <w:tabs>
          <w:tab w:val="left" w:pos="284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9B4D05">
        <w:rPr>
          <w:rFonts w:asciiTheme="minorHAnsi" w:hAnsiTheme="minorHAnsi" w:cstheme="minorHAnsi"/>
          <w:sz w:val="24"/>
          <w:szCs w:val="24"/>
        </w:rPr>
        <w:t xml:space="preserve">W związku z tym wydanie decyzji ustalającej warunki zabudowy, dla inwestycji </w:t>
      </w:r>
      <w:r w:rsidR="00727567" w:rsidRPr="009B4D05">
        <w:rPr>
          <w:rFonts w:asciiTheme="minorHAnsi" w:hAnsiTheme="minorHAnsi" w:cstheme="minorHAnsi"/>
          <w:sz w:val="24"/>
          <w:szCs w:val="24"/>
        </w:rPr>
        <w:t xml:space="preserve">pod nazwą </w:t>
      </w:r>
    </w:p>
    <w:p w14:paraId="2810C4B3" w14:textId="58915FA5" w:rsidR="006F0513" w:rsidRDefault="009D751C" w:rsidP="006F0513">
      <w:pPr>
        <w:pStyle w:val="trescwzory"/>
        <w:tabs>
          <w:tab w:val="left" w:pos="284"/>
        </w:tabs>
        <w:spacing w:before="0"/>
        <w:rPr>
          <w:rFonts w:asciiTheme="minorHAnsi" w:hAnsiTheme="minorHAnsi" w:cstheme="minorHAnsi"/>
          <w:sz w:val="24"/>
          <w:szCs w:val="24"/>
          <w:lang w:val="en-US"/>
        </w:rPr>
      </w:pPr>
      <w:r w:rsidRPr="009D751C">
        <w:rPr>
          <w:rFonts w:asciiTheme="minorHAnsi" w:hAnsiTheme="minorHAnsi" w:cstheme="minorHAnsi"/>
          <w:bCs/>
          <w:sz w:val="24"/>
          <w:szCs w:val="24"/>
        </w:rPr>
        <w:t xml:space="preserve">„Budowa budynku gospodarczego”, inwestycja zlokalizowana w Chełmie Śląskim przy </w:t>
      </w:r>
      <w:r w:rsidR="0084085E">
        <w:rPr>
          <w:rFonts w:asciiTheme="minorHAnsi" w:hAnsiTheme="minorHAnsi" w:cstheme="minorHAnsi"/>
          <w:bCs/>
          <w:sz w:val="24"/>
          <w:szCs w:val="24"/>
        </w:rPr>
        <w:br/>
      </w:r>
      <w:r w:rsidRPr="009D751C">
        <w:rPr>
          <w:rFonts w:asciiTheme="minorHAnsi" w:hAnsiTheme="minorHAnsi" w:cstheme="minorHAnsi"/>
          <w:bCs/>
          <w:sz w:val="24"/>
          <w:szCs w:val="24"/>
        </w:rPr>
        <w:t xml:space="preserve">ul. Stacyjnej, na działce numer </w:t>
      </w:r>
      <w:r w:rsidRPr="009D751C">
        <w:rPr>
          <w:rFonts w:asciiTheme="minorHAnsi" w:hAnsiTheme="minorHAnsi" w:cstheme="minorHAnsi"/>
          <w:sz w:val="24"/>
          <w:szCs w:val="24"/>
        </w:rPr>
        <w:t>2380/645</w:t>
      </w:r>
      <w:r w:rsidRPr="009D751C">
        <w:rPr>
          <w:rFonts w:asciiTheme="minorHAnsi" w:hAnsiTheme="minorHAnsi" w:cstheme="minorHAnsi"/>
          <w:bCs/>
          <w:sz w:val="24"/>
          <w:szCs w:val="24"/>
        </w:rPr>
        <w:t>, obręb Chełm Śląski, jednostka ewidencyjna Chełm Śląski</w:t>
      </w:r>
      <w:r w:rsidR="006F0513">
        <w:rPr>
          <w:rFonts w:asciiTheme="minorHAnsi" w:hAnsiTheme="minorHAnsi" w:cstheme="minorHAnsi"/>
          <w:bCs/>
          <w:sz w:val="24"/>
          <w:szCs w:val="24"/>
        </w:rPr>
        <w:t xml:space="preserve"> - </w:t>
      </w:r>
      <w:r w:rsidR="006F0513">
        <w:rPr>
          <w:rFonts w:asciiTheme="minorHAnsi" w:hAnsiTheme="minorHAnsi" w:cstheme="minorHAnsi"/>
          <w:sz w:val="24"/>
          <w:szCs w:val="24"/>
          <w:lang w:val="en-US"/>
        </w:rPr>
        <w:t>n</w:t>
      </w:r>
      <w:r w:rsidR="006F0513" w:rsidRPr="00AB154F">
        <w:rPr>
          <w:rFonts w:asciiTheme="minorHAnsi" w:hAnsiTheme="minorHAnsi" w:cstheme="minorHAnsi"/>
          <w:sz w:val="24"/>
          <w:szCs w:val="24"/>
          <w:lang w:val="en-US"/>
        </w:rPr>
        <w:t xml:space="preserve">ie jest możliwe w ustawowym terminie. </w:t>
      </w:r>
    </w:p>
    <w:p w14:paraId="2656BD0D" w14:textId="67A906E4" w:rsidR="006F0513" w:rsidRPr="00AB154F" w:rsidRDefault="006F0513" w:rsidP="006F0513">
      <w:pPr>
        <w:pStyle w:val="trescwzory"/>
        <w:tabs>
          <w:tab w:val="left" w:pos="284"/>
        </w:tabs>
        <w:spacing w:before="0"/>
        <w:rPr>
          <w:rFonts w:asciiTheme="minorHAnsi" w:hAnsiTheme="minorHAnsi" w:cstheme="minorHAnsi"/>
          <w:sz w:val="24"/>
          <w:szCs w:val="24"/>
          <w:lang w:val="en-US"/>
        </w:rPr>
      </w:pPr>
      <w:r w:rsidRPr="00AB154F">
        <w:rPr>
          <w:rFonts w:asciiTheme="minorHAnsi" w:hAnsiTheme="minorHAnsi" w:cstheme="minorHAnsi"/>
          <w:sz w:val="24"/>
          <w:szCs w:val="24"/>
          <w:lang w:val="en-US"/>
        </w:rPr>
        <w:t xml:space="preserve">Z uwagi na powyższe tutejszy Organ wyda decyzję w przedmiotowej sprawie do dnia </w:t>
      </w:r>
      <w:r>
        <w:rPr>
          <w:rFonts w:asciiTheme="minorHAnsi" w:hAnsiTheme="minorHAnsi" w:cstheme="minorHAnsi"/>
          <w:sz w:val="24"/>
          <w:szCs w:val="24"/>
          <w:lang w:val="en-US"/>
        </w:rPr>
        <w:br/>
      </w:r>
      <w:r w:rsidRPr="00AB154F">
        <w:rPr>
          <w:rFonts w:asciiTheme="minorHAnsi" w:hAnsiTheme="minorHAnsi" w:cstheme="minorHAnsi"/>
          <w:sz w:val="24"/>
          <w:szCs w:val="24"/>
          <w:lang w:val="en-US"/>
        </w:rPr>
        <w:t xml:space="preserve">15 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stycznia </w:t>
      </w:r>
      <w:r w:rsidRPr="00AB154F">
        <w:rPr>
          <w:rFonts w:asciiTheme="minorHAnsi" w:hAnsiTheme="minorHAnsi" w:cstheme="minorHAnsi"/>
          <w:sz w:val="24"/>
          <w:szCs w:val="24"/>
          <w:lang w:val="en-US"/>
        </w:rPr>
        <w:t>202</w:t>
      </w:r>
      <w:r>
        <w:rPr>
          <w:rFonts w:asciiTheme="minorHAnsi" w:hAnsiTheme="minorHAnsi" w:cstheme="minorHAnsi"/>
          <w:sz w:val="24"/>
          <w:szCs w:val="24"/>
          <w:lang w:val="en-US"/>
        </w:rPr>
        <w:t>6</w:t>
      </w:r>
      <w:r w:rsidRPr="00AB154F">
        <w:rPr>
          <w:rFonts w:asciiTheme="minorHAnsi" w:hAnsiTheme="minorHAnsi" w:cstheme="minorHAnsi"/>
          <w:sz w:val="24"/>
          <w:szCs w:val="24"/>
          <w:lang w:val="en-US"/>
        </w:rPr>
        <w:t xml:space="preserve"> roku. </w:t>
      </w:r>
    </w:p>
    <w:p w14:paraId="689F7423" w14:textId="77777777" w:rsidR="006F0513" w:rsidRPr="00AB154F" w:rsidRDefault="006F0513" w:rsidP="006F0513">
      <w:pPr>
        <w:pStyle w:val="trescwzory"/>
        <w:rPr>
          <w:rFonts w:asciiTheme="minorHAnsi" w:hAnsiTheme="minorHAnsi" w:cstheme="minorHAnsi"/>
          <w:sz w:val="24"/>
          <w:szCs w:val="24"/>
        </w:rPr>
      </w:pPr>
      <w:r w:rsidRPr="00AB154F">
        <w:rPr>
          <w:rFonts w:asciiTheme="minorHAnsi" w:hAnsiTheme="minorHAnsi" w:cstheme="minorHAnsi"/>
          <w:sz w:val="24"/>
          <w:szCs w:val="24"/>
        </w:rPr>
        <w:t xml:space="preserve">W związku z powyższym, postanowiono jak w sentencji zawiadomienia. </w:t>
      </w:r>
    </w:p>
    <w:p w14:paraId="360350EA" w14:textId="77777777" w:rsidR="00F7199D" w:rsidRPr="00AB154F" w:rsidRDefault="00F7199D" w:rsidP="008B3A77">
      <w:pPr>
        <w:pStyle w:val="trescwzory"/>
        <w:tabs>
          <w:tab w:val="left" w:pos="284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B154F">
        <w:rPr>
          <w:rFonts w:asciiTheme="minorHAnsi" w:hAnsiTheme="minorHAnsi" w:cstheme="minorHAnsi"/>
          <w:b/>
          <w:bCs/>
          <w:sz w:val="24"/>
          <w:szCs w:val="24"/>
        </w:rPr>
        <w:t>Pouczenie</w:t>
      </w:r>
    </w:p>
    <w:p w14:paraId="51675DD1" w14:textId="2112C9EF" w:rsidR="00F7199D" w:rsidRDefault="009B59D7" w:rsidP="006457EB">
      <w:pPr>
        <w:pStyle w:val="trescwzory"/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AB154F">
        <w:rPr>
          <w:rFonts w:asciiTheme="minorHAnsi" w:hAnsiTheme="minorHAnsi" w:cstheme="minorHAnsi"/>
          <w:sz w:val="24"/>
          <w:szCs w:val="24"/>
        </w:rPr>
        <w:t>S</w:t>
      </w:r>
      <w:r w:rsidR="00F7199D" w:rsidRPr="00AB154F">
        <w:rPr>
          <w:rFonts w:asciiTheme="minorHAnsi" w:hAnsiTheme="minorHAnsi" w:cstheme="minorHAnsi"/>
          <w:sz w:val="24"/>
          <w:szCs w:val="24"/>
        </w:rPr>
        <w:t xml:space="preserve">tronie </w:t>
      </w:r>
      <w:r w:rsidRPr="00AB154F">
        <w:rPr>
          <w:rFonts w:asciiTheme="minorHAnsi" w:hAnsiTheme="minorHAnsi" w:cstheme="minorHAnsi"/>
          <w:sz w:val="24"/>
          <w:szCs w:val="24"/>
        </w:rPr>
        <w:t>postępowania</w:t>
      </w:r>
      <w:r w:rsidR="00F7199D" w:rsidRPr="00AB154F">
        <w:rPr>
          <w:rFonts w:asciiTheme="minorHAnsi" w:hAnsiTheme="minorHAnsi" w:cstheme="minorHAnsi"/>
          <w:sz w:val="24"/>
          <w:szCs w:val="24"/>
        </w:rPr>
        <w:t xml:space="preserve"> służy prawo wniesienia ponaglenia,  jeżeli nie załatwiono sprawy </w:t>
      </w:r>
      <w:r w:rsidR="00C22077" w:rsidRPr="00AB154F">
        <w:rPr>
          <w:rFonts w:asciiTheme="minorHAnsi" w:hAnsiTheme="minorHAnsi" w:cstheme="minorHAnsi"/>
          <w:sz w:val="24"/>
          <w:szCs w:val="24"/>
        </w:rPr>
        <w:t xml:space="preserve">       </w:t>
      </w:r>
      <w:r w:rsidR="006457EB" w:rsidRPr="00AB154F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F7199D" w:rsidRPr="00AB154F">
        <w:rPr>
          <w:rFonts w:asciiTheme="minorHAnsi" w:hAnsiTheme="minorHAnsi" w:cstheme="minorHAnsi"/>
          <w:sz w:val="24"/>
          <w:szCs w:val="24"/>
        </w:rPr>
        <w:t xml:space="preserve">w terminie określonym w art. 35 </w:t>
      </w:r>
      <w:r w:rsidRPr="00AB154F">
        <w:rPr>
          <w:rFonts w:asciiTheme="minorHAnsi" w:hAnsiTheme="minorHAnsi" w:cstheme="minorHAnsi"/>
          <w:sz w:val="24"/>
          <w:szCs w:val="24"/>
        </w:rPr>
        <w:t xml:space="preserve">kPA </w:t>
      </w:r>
      <w:r w:rsidR="00F7199D" w:rsidRPr="00AB154F">
        <w:rPr>
          <w:rFonts w:asciiTheme="minorHAnsi" w:hAnsiTheme="minorHAnsi" w:cstheme="minorHAnsi"/>
          <w:sz w:val="24"/>
          <w:szCs w:val="24"/>
        </w:rPr>
        <w:t xml:space="preserve">ani w terminie wskazanym w art. 36. KPA.  Zgodnie z art. 37 § 1 ustawy </w:t>
      </w:r>
      <w:r w:rsidRPr="00AB154F">
        <w:rPr>
          <w:rFonts w:asciiTheme="minorHAnsi" w:hAnsiTheme="minorHAnsi" w:cstheme="minorHAnsi"/>
          <w:sz w:val="24"/>
          <w:szCs w:val="24"/>
        </w:rPr>
        <w:t>KPA</w:t>
      </w:r>
      <w:r w:rsidR="00F7199D" w:rsidRPr="00AB154F">
        <w:rPr>
          <w:rFonts w:asciiTheme="minorHAnsi" w:hAnsiTheme="minorHAnsi" w:cstheme="minorHAnsi"/>
          <w:sz w:val="24"/>
          <w:szCs w:val="24"/>
        </w:rPr>
        <w:t xml:space="preserve"> ponaglenie wnosi się za pośrednictwem organu prowadzącego sprawę. </w:t>
      </w:r>
    </w:p>
    <w:p w14:paraId="547B802E" w14:textId="77777777" w:rsidR="00186278" w:rsidRPr="00460602" w:rsidRDefault="00186278" w:rsidP="00186278">
      <w:pPr>
        <w:spacing w:after="0" w:line="240" w:lineRule="auto"/>
        <w:ind w:left="6379"/>
        <w:rPr>
          <w:rFonts w:cstheme="minorHAnsi"/>
          <w:sz w:val="26"/>
          <w:szCs w:val="28"/>
        </w:rPr>
      </w:pPr>
      <w:r w:rsidRPr="00460602">
        <w:rPr>
          <w:rFonts w:cstheme="minorHAnsi"/>
          <w:sz w:val="26"/>
          <w:szCs w:val="28"/>
        </w:rPr>
        <w:t>Wójt Gminy Chełm Śląski</w:t>
      </w:r>
    </w:p>
    <w:p w14:paraId="271E67A9" w14:textId="3D5C9318" w:rsidR="00186278" w:rsidRPr="00AB154F" w:rsidRDefault="00186278" w:rsidP="009B3B6F">
      <w:pPr>
        <w:spacing w:after="0" w:line="240" w:lineRule="auto"/>
        <w:ind w:left="6379"/>
        <w:rPr>
          <w:rFonts w:asciiTheme="minorHAnsi" w:hAnsiTheme="minorHAnsi" w:cstheme="minorHAnsi"/>
          <w:sz w:val="24"/>
          <w:szCs w:val="24"/>
        </w:rPr>
      </w:pPr>
      <w:r w:rsidRPr="00460602">
        <w:rPr>
          <w:rFonts w:cstheme="minorHAnsi"/>
          <w:sz w:val="26"/>
          <w:szCs w:val="28"/>
        </w:rPr>
        <w:t>mgr inż. Andrzej Seweryn</w:t>
      </w:r>
    </w:p>
    <w:sectPr w:rsidR="00186278" w:rsidRPr="00AB154F" w:rsidSect="00186278">
      <w:pgSz w:w="11906" w:h="16838"/>
      <w:pgMar w:top="113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0515"/>
    <w:multiLevelType w:val="hybridMultilevel"/>
    <w:tmpl w:val="98269392"/>
    <w:lvl w:ilvl="0" w:tplc="B7802964">
      <w:start w:val="1"/>
      <w:numFmt w:val="ordinal"/>
      <w:lvlText w:val="%1"/>
      <w:lvlJc w:val="left"/>
      <w:pPr>
        <w:ind w:left="502" w:hanging="360"/>
      </w:pPr>
      <w:rPr>
        <w:sz w:val="18"/>
        <w:szCs w:val="18"/>
        <w14:ligatures w14:val="none"/>
        <w14:numSpacing w14:val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6EFB"/>
    <w:multiLevelType w:val="hybridMultilevel"/>
    <w:tmpl w:val="302A05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6188194">
      <w:numFmt w:val="bullet"/>
      <w:lvlText w:val="–"/>
      <w:lvlJc w:val="left"/>
      <w:pPr>
        <w:ind w:left="1080" w:hanging="360"/>
      </w:pPr>
      <w:rPr>
        <w:rFonts w:ascii="Calibri" w:eastAsia="Lucida Sans Unicode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44496"/>
    <w:multiLevelType w:val="hybridMultilevel"/>
    <w:tmpl w:val="849CB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1FEE99E">
      <w:numFmt w:val="bullet"/>
      <w:lvlText w:val="–"/>
      <w:lvlJc w:val="left"/>
      <w:pPr>
        <w:ind w:left="1080" w:hanging="360"/>
      </w:pPr>
      <w:rPr>
        <w:rFonts w:ascii="Calibri" w:eastAsia="Lucida Sans Unicode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913967"/>
    <w:multiLevelType w:val="hybridMultilevel"/>
    <w:tmpl w:val="B866A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374A7E"/>
    <w:multiLevelType w:val="hybridMultilevel"/>
    <w:tmpl w:val="EC0413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283176"/>
    <w:multiLevelType w:val="hybridMultilevel"/>
    <w:tmpl w:val="59B283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E37308"/>
    <w:multiLevelType w:val="hybridMultilevel"/>
    <w:tmpl w:val="9BC8C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95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49342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3057799">
    <w:abstractNumId w:val="0"/>
  </w:num>
  <w:num w:numId="4" w16cid:durableId="48263857">
    <w:abstractNumId w:val="4"/>
  </w:num>
  <w:num w:numId="5" w16cid:durableId="1304040870">
    <w:abstractNumId w:val="2"/>
  </w:num>
  <w:num w:numId="6" w16cid:durableId="1842545764">
    <w:abstractNumId w:val="5"/>
  </w:num>
  <w:num w:numId="7" w16cid:durableId="1022173065">
    <w:abstractNumId w:val="1"/>
  </w:num>
  <w:num w:numId="8" w16cid:durableId="599489024">
    <w:abstractNumId w:val="3"/>
  </w:num>
  <w:num w:numId="9" w16cid:durableId="1963264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556"/>
    <w:rsid w:val="00095D25"/>
    <w:rsid w:val="000C4644"/>
    <w:rsid w:val="00126B5F"/>
    <w:rsid w:val="00130F7D"/>
    <w:rsid w:val="0013297F"/>
    <w:rsid w:val="00172DBA"/>
    <w:rsid w:val="00186278"/>
    <w:rsid w:val="00327E8B"/>
    <w:rsid w:val="003708EA"/>
    <w:rsid w:val="003728EB"/>
    <w:rsid w:val="00374289"/>
    <w:rsid w:val="00400BDF"/>
    <w:rsid w:val="004A1391"/>
    <w:rsid w:val="00580A18"/>
    <w:rsid w:val="005A556D"/>
    <w:rsid w:val="006457EB"/>
    <w:rsid w:val="006F0513"/>
    <w:rsid w:val="0071481A"/>
    <w:rsid w:val="00727567"/>
    <w:rsid w:val="007B4F8E"/>
    <w:rsid w:val="008244F3"/>
    <w:rsid w:val="0083544E"/>
    <w:rsid w:val="0084085E"/>
    <w:rsid w:val="008B0B2A"/>
    <w:rsid w:val="008B3A77"/>
    <w:rsid w:val="009B3B6F"/>
    <w:rsid w:val="009B4D05"/>
    <w:rsid w:val="009B59D7"/>
    <w:rsid w:val="009D751C"/>
    <w:rsid w:val="009F5ED6"/>
    <w:rsid w:val="00A67C3E"/>
    <w:rsid w:val="00A855B8"/>
    <w:rsid w:val="00AB154F"/>
    <w:rsid w:val="00AE3808"/>
    <w:rsid w:val="00AE434E"/>
    <w:rsid w:val="00C22077"/>
    <w:rsid w:val="00C31AF9"/>
    <w:rsid w:val="00C4435F"/>
    <w:rsid w:val="00C57639"/>
    <w:rsid w:val="00CE6556"/>
    <w:rsid w:val="00D4125C"/>
    <w:rsid w:val="00E152B8"/>
    <w:rsid w:val="00E47293"/>
    <w:rsid w:val="00EC2D50"/>
    <w:rsid w:val="00F54310"/>
    <w:rsid w:val="00F57DB4"/>
    <w:rsid w:val="00F7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8323"/>
  <w15:chartTrackingRefBased/>
  <w15:docId w15:val="{D7B199B5-1579-4E31-B5BD-5149BC92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55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6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6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65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6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65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6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6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6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6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6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6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65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65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65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65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65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65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65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6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6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6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6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6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65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65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65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6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65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6556"/>
    <w:rPr>
      <w:b/>
      <w:bCs/>
      <w:smallCaps/>
      <w:color w:val="2F5496" w:themeColor="accent1" w:themeShade="BF"/>
      <w:spacing w:val="5"/>
    </w:rPr>
  </w:style>
  <w:style w:type="paragraph" w:customStyle="1" w:styleId="trescwzory">
    <w:name w:val="tresc_wzory"/>
    <w:basedOn w:val="Normalny"/>
    <w:uiPriority w:val="99"/>
    <w:rsid w:val="00CE6556"/>
    <w:pPr>
      <w:widowControl w:val="0"/>
      <w:tabs>
        <w:tab w:val="left" w:pos="397"/>
      </w:tabs>
      <w:autoSpaceDE w:val="0"/>
      <w:autoSpaceDN w:val="0"/>
      <w:adjustRightInd w:val="0"/>
      <w:spacing w:before="113" w:after="0" w:line="255" w:lineRule="atLeast"/>
      <w:ind w:left="227" w:right="227"/>
      <w:jc w:val="both"/>
      <w:textAlignment w:val="center"/>
    </w:pPr>
    <w:rPr>
      <w:rFonts w:ascii="Cambria" w:eastAsia="Times New Roman" w:hAnsi="Cambria" w:cs="Cambria"/>
      <w:color w:val="000000"/>
      <w:sz w:val="20"/>
      <w:szCs w:val="20"/>
      <w:lang w:eastAsia="pl-PL"/>
    </w:rPr>
  </w:style>
  <w:style w:type="paragraph" w:customStyle="1" w:styleId="podkropkami">
    <w:name w:val="pod_kropkami"/>
    <w:basedOn w:val="trescwzory"/>
    <w:uiPriority w:val="99"/>
    <w:rsid w:val="00CE6556"/>
    <w:pPr>
      <w:spacing w:line="180" w:lineRule="atLeast"/>
    </w:pPr>
    <w:rPr>
      <w:i/>
      <w:iCs/>
      <w:position w:val="10"/>
      <w:sz w:val="16"/>
      <w:szCs w:val="16"/>
    </w:rPr>
  </w:style>
  <w:style w:type="paragraph" w:styleId="Tekstpodstawowy">
    <w:name w:val="Body Text"/>
    <w:basedOn w:val="Normalny"/>
    <w:link w:val="TekstpodstawowyZnak"/>
    <w:rsid w:val="00727567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val="en-US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7567"/>
    <w:rPr>
      <w:rFonts w:ascii="Times New Roman" w:eastAsia="Times New Roman" w:hAnsi="Times New Roman" w:cs="Times New Roman"/>
      <w:color w:val="000000"/>
      <w:kern w:val="0"/>
      <w:szCs w:val="20"/>
      <w:lang w:val="en-US" w:eastAsia="ar-SA"/>
      <w14:ligatures w14:val="none"/>
    </w:rPr>
  </w:style>
  <w:style w:type="paragraph" w:customStyle="1" w:styleId="Standard">
    <w:name w:val="Standard"/>
    <w:rsid w:val="00580A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Beata Grabowska-Bula</cp:lastModifiedBy>
  <cp:revision>27</cp:revision>
  <cp:lastPrinted>2025-07-18T06:30:00Z</cp:lastPrinted>
  <dcterms:created xsi:type="dcterms:W3CDTF">2025-05-26T10:45:00Z</dcterms:created>
  <dcterms:modified xsi:type="dcterms:W3CDTF">2025-09-19T08:46:00Z</dcterms:modified>
</cp:coreProperties>
</file>