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FF1" w14:textId="1A5401D2" w:rsidR="006516FF" w:rsidRPr="006516FF" w:rsidRDefault="006516FF" w:rsidP="006516FF">
      <w:pP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Załącznik nr </w:t>
      </w:r>
      <w:r w:rsidR="00B45C09">
        <w:rPr>
          <w:b/>
          <w:bCs/>
          <w:sz w:val="28"/>
          <w:szCs w:val="28"/>
        </w:rPr>
        <w:t>8</w:t>
      </w:r>
      <w:r w:rsidRPr="006516FF">
        <w:rPr>
          <w:b/>
          <w:bCs/>
          <w:sz w:val="28"/>
          <w:szCs w:val="28"/>
        </w:rPr>
        <w:t xml:space="preserve"> do SWZ</w:t>
      </w:r>
    </w:p>
    <w:p w14:paraId="708C44D0" w14:textId="159C96D9" w:rsidR="00C61D75" w:rsidRDefault="006516FF" w:rsidP="006516F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Identyfikator postępowania na miniPortalu</w:t>
      </w:r>
    </w:p>
    <w:p w14:paraId="791996AD" w14:textId="26A7388A" w:rsidR="006516FF" w:rsidRDefault="006516FF" w:rsidP="006516FF">
      <w:pPr>
        <w:spacing w:after="0"/>
        <w:jc w:val="center"/>
        <w:rPr>
          <w:sz w:val="28"/>
          <w:szCs w:val="28"/>
        </w:rPr>
      </w:pPr>
      <w:r w:rsidRPr="006516FF">
        <w:rPr>
          <w:sz w:val="28"/>
          <w:szCs w:val="28"/>
        </w:rPr>
        <w:t>(Znak postępowania:</w:t>
      </w:r>
      <w:r w:rsidRPr="006516FF">
        <w:rPr>
          <w:b/>
          <w:bCs/>
          <w:sz w:val="28"/>
          <w:szCs w:val="28"/>
        </w:rPr>
        <w:t xml:space="preserve"> </w:t>
      </w:r>
      <w:r w:rsidR="00B45C09">
        <w:rPr>
          <w:b/>
          <w:bCs/>
          <w:sz w:val="28"/>
          <w:szCs w:val="28"/>
        </w:rPr>
        <w:t>271.2.6.2021</w:t>
      </w:r>
      <w:r w:rsidRPr="006516FF">
        <w:rPr>
          <w:sz w:val="28"/>
          <w:szCs w:val="28"/>
        </w:rPr>
        <w:t>)</w:t>
      </w:r>
    </w:p>
    <w:p w14:paraId="48A06250" w14:textId="4BE86E21" w:rsidR="006516FF" w:rsidRDefault="006516FF" w:rsidP="006516FF">
      <w:pPr>
        <w:spacing w:after="0"/>
        <w:jc w:val="center"/>
        <w:rPr>
          <w:sz w:val="28"/>
          <w:szCs w:val="28"/>
        </w:rPr>
      </w:pPr>
    </w:p>
    <w:p w14:paraId="6814BB33" w14:textId="7E5E772E" w:rsidR="006516FF" w:rsidRDefault="006516FF" w:rsidP="006516FF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16FF" w14:paraId="23090084" w14:textId="77777777" w:rsidTr="006516FF">
        <w:tc>
          <w:tcPr>
            <w:tcW w:w="4531" w:type="dxa"/>
          </w:tcPr>
          <w:p w14:paraId="38DD854F" w14:textId="77777777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DD11EA" w14:textId="3DCE92AB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Identyfikator postępowania:</w:t>
            </w:r>
          </w:p>
          <w:p w14:paraId="2A3F479E" w14:textId="77777777" w:rsidR="006516FF" w:rsidRDefault="000F3BE3" w:rsidP="00651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nr ogł. </w:t>
            </w:r>
            <w:r w:rsidR="00F40C69" w:rsidRPr="00F40C69">
              <w:rPr>
                <w:b/>
                <w:bCs/>
                <w:sz w:val="28"/>
                <w:szCs w:val="28"/>
              </w:rPr>
              <w:t>2021/BZP 00229977/01</w:t>
            </w:r>
          </w:p>
          <w:p w14:paraId="6C0EC12F" w14:textId="3703DCED" w:rsidR="00F40C69" w:rsidRDefault="00F40C69" w:rsidP="006516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2B91A441" w14:textId="77777777" w:rsidR="000F3BE3" w:rsidRDefault="000F3BE3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A4F7B4" w14:textId="01DEAC39" w:rsidR="000F3BE3" w:rsidRDefault="00F40C69" w:rsidP="00B45C09">
            <w:pPr>
              <w:jc w:val="center"/>
              <w:rPr>
                <w:b/>
                <w:bCs/>
                <w:sz w:val="28"/>
                <w:szCs w:val="28"/>
              </w:rPr>
            </w:pPr>
            <w:r w:rsidRPr="00F40C69">
              <w:rPr>
                <w:b/>
                <w:bCs/>
                <w:sz w:val="28"/>
                <w:szCs w:val="28"/>
              </w:rPr>
              <w:t>ocds-148610-79f74d0a-2b54-11ec-b885-f28f91688073</w:t>
            </w:r>
          </w:p>
          <w:p w14:paraId="0D1613F9" w14:textId="71889D83" w:rsidR="00F40C69" w:rsidRDefault="00F40C69" w:rsidP="00F40C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90F0FE2" w14:textId="77777777" w:rsid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</w:p>
    <w:p w14:paraId="6DA2064F" w14:textId="77777777" w:rsidR="006516FF" w:rsidRDefault="006516FF" w:rsidP="006516FF">
      <w:pPr>
        <w:jc w:val="center"/>
        <w:rPr>
          <w:b/>
          <w:bCs/>
          <w:sz w:val="28"/>
          <w:szCs w:val="28"/>
        </w:rPr>
      </w:pPr>
    </w:p>
    <w:p w14:paraId="4EF82E34" w14:textId="77777777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Uwaga:  Użyte  w  SWZ  wyrażenie  „Identyfikator  postępowania”  oznacza </w:t>
      </w:r>
    </w:p>
    <w:p w14:paraId="01D67BE1" w14:textId="22114E72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identyfikator postępowania podany w miniPortalu.</w:t>
      </w:r>
    </w:p>
    <w:sectPr w:rsidR="006516FF" w:rsidRPr="0065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FF"/>
    <w:rsid w:val="000F3BE3"/>
    <w:rsid w:val="006516FF"/>
    <w:rsid w:val="00B45C09"/>
    <w:rsid w:val="00C61D75"/>
    <w:rsid w:val="00F4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A3B"/>
  <w15:chartTrackingRefBased/>
  <w15:docId w15:val="{67C0A6D4-641B-4410-97AE-FE7EA6E9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2021-09-16T09:58:00Z</cp:lastPrinted>
  <dcterms:created xsi:type="dcterms:W3CDTF">2021-08-18T08:13:00Z</dcterms:created>
  <dcterms:modified xsi:type="dcterms:W3CDTF">2021-10-12T13:07:00Z</dcterms:modified>
</cp:coreProperties>
</file>