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A319" w14:textId="5D15BA7D" w:rsidR="00C9389D" w:rsidRDefault="00C9389D" w:rsidP="009A2EEA">
      <w:pPr>
        <w:widowControl w:val="0"/>
        <w:autoSpaceDE w:val="0"/>
        <w:autoSpaceDN w:val="0"/>
        <w:spacing w:before="2" w:after="0" w:line="240" w:lineRule="auto"/>
        <w:jc w:val="both"/>
        <w:rPr>
          <w:b/>
          <w:bCs/>
        </w:rPr>
      </w:pPr>
    </w:p>
    <w:p w14:paraId="1C759FA0" w14:textId="2C63DED4" w:rsidR="00C9389D" w:rsidRPr="00D55CDA" w:rsidRDefault="00C9389D" w:rsidP="00D55CDA">
      <w:pPr>
        <w:widowControl w:val="0"/>
        <w:autoSpaceDE w:val="0"/>
        <w:autoSpaceDN w:val="0"/>
        <w:spacing w:after="0" w:line="240" w:lineRule="auto"/>
        <w:ind w:left="2260" w:right="215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CDA"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OFEROWANEGO SPRZĘTU</w:t>
      </w:r>
    </w:p>
    <w:p w14:paraId="77E1D64F" w14:textId="77777777" w:rsidR="00D55CDA" w:rsidRDefault="00D55CDA" w:rsidP="00C9389D">
      <w:pPr>
        <w:widowControl w:val="0"/>
        <w:autoSpaceDE w:val="0"/>
        <w:autoSpaceDN w:val="0"/>
        <w:spacing w:after="0" w:line="240" w:lineRule="auto"/>
        <w:ind w:left="257" w:right="151" w:firstLine="708"/>
        <w:jc w:val="both"/>
        <w:outlineLvl w:val="2"/>
        <w:rPr>
          <w:rFonts w:ascii="Times New Roman" w:eastAsia="Times New Roman" w:hAnsi="Times New Roman" w:cs="Times New Roman"/>
        </w:rPr>
      </w:pPr>
    </w:p>
    <w:p w14:paraId="2676889E" w14:textId="6D5B8031" w:rsidR="00D55CDA" w:rsidRPr="009A2EEA" w:rsidRDefault="00C9389D" w:rsidP="009A2EEA">
      <w:pPr>
        <w:widowControl w:val="0"/>
        <w:autoSpaceDE w:val="0"/>
        <w:autoSpaceDN w:val="0"/>
        <w:spacing w:after="0" w:line="240" w:lineRule="auto"/>
        <w:ind w:left="257" w:right="151" w:firstLine="708"/>
        <w:jc w:val="both"/>
        <w:outlineLvl w:val="2"/>
        <w:rPr>
          <w:rFonts w:ascii="Times New Roman" w:eastAsia="Times New Roman" w:hAnsi="Times New Roman" w:cs="Times New Roman"/>
        </w:rPr>
      </w:pPr>
      <w:r w:rsidRPr="00C9389D">
        <w:rPr>
          <w:rFonts w:ascii="Times New Roman" w:eastAsia="Times New Roman" w:hAnsi="Times New Roman" w:cs="Times New Roman"/>
        </w:rPr>
        <w:t>Przystępując do postępowania o udzielenie zamówienia publicznego prowadzonego w trybie przetargu nieograniczonego pn.: „Wymiana źródeł światła z lamp sodowych na oprawy typu LED na terenie Gminy Chełm Śląski ” oferujemy:, przedkładamy formularz oferowanego sprzętu.</w:t>
      </w:r>
    </w:p>
    <w:p w14:paraId="3A7F82FF" w14:textId="2DE788C4" w:rsidR="00C9389D" w:rsidRPr="00C9389D" w:rsidRDefault="00C9389D" w:rsidP="00C9389D">
      <w:pPr>
        <w:widowControl w:val="0"/>
        <w:autoSpaceDE w:val="0"/>
        <w:autoSpaceDN w:val="0"/>
        <w:spacing w:after="0" w:line="240" w:lineRule="auto"/>
        <w:ind w:left="257"/>
        <w:outlineLvl w:val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9389D">
        <w:rPr>
          <w:rFonts w:ascii="Times New Roman" w:eastAsia="Times New Roman" w:hAnsi="Times New Roman" w:cs="Times New Roman"/>
          <w:i/>
          <w:sz w:val="20"/>
          <w:szCs w:val="20"/>
        </w:rPr>
        <w:t>Uwaga:</w:t>
      </w:r>
    </w:p>
    <w:p w14:paraId="48D1380B" w14:textId="7714994E" w:rsidR="00C9389D" w:rsidRPr="00C9389D" w:rsidRDefault="00C9389D" w:rsidP="00C9389D">
      <w:pPr>
        <w:widowControl w:val="0"/>
        <w:autoSpaceDE w:val="0"/>
        <w:autoSpaceDN w:val="0"/>
        <w:spacing w:after="0" w:line="240" w:lineRule="auto"/>
        <w:ind w:left="257" w:right="145"/>
        <w:jc w:val="both"/>
        <w:rPr>
          <w:rFonts w:ascii="Times New Roman" w:eastAsia="Times New Roman" w:hAnsi="Times New Roman" w:cs="Times New Roman"/>
          <w:i/>
          <w:szCs w:val="20"/>
        </w:rPr>
      </w:pPr>
      <w:r w:rsidRPr="00C9389D">
        <w:rPr>
          <w:rFonts w:ascii="Times New Roman" w:eastAsia="Times New Roman" w:hAnsi="Times New Roman" w:cs="Times New Roman"/>
          <w:i/>
          <w:sz w:val="20"/>
          <w:szCs w:val="18"/>
        </w:rPr>
        <w:t>Parametry oferowanego sprzętu nie mogą być gorsze niż wymienione w dokumentacji technicznej i przedmiarze robót. Dopuszczalne jest użycie sprzętu i materiałów o takich samych parametrach lub lepszych z zachowaniem wymagań, określonych m.in. w załącznikach do opisu przedmiotu zamówienia</w:t>
      </w:r>
      <w:r w:rsidRPr="00C9389D">
        <w:rPr>
          <w:rFonts w:ascii="Times New Roman" w:eastAsia="Times New Roman" w:hAnsi="Times New Roman" w:cs="Times New Roman"/>
          <w:i/>
          <w:szCs w:val="20"/>
        </w:rPr>
        <w:t>.</w:t>
      </w:r>
    </w:p>
    <w:p w14:paraId="33ABEE1A" w14:textId="130BA82A" w:rsidR="00C9389D" w:rsidRPr="00C9389D" w:rsidRDefault="00C9389D" w:rsidP="001E709A">
      <w:pPr>
        <w:widowControl w:val="0"/>
        <w:autoSpaceDE w:val="0"/>
        <w:autoSpaceDN w:val="0"/>
        <w:spacing w:before="1" w:after="0" w:line="240" w:lineRule="auto"/>
        <w:ind w:left="257"/>
        <w:rPr>
          <w:rFonts w:ascii="Times New Roman" w:eastAsia="Times New Roman" w:hAnsi="Times New Roman" w:cs="Times New Roman"/>
          <w:i/>
          <w:szCs w:val="20"/>
        </w:rPr>
      </w:pPr>
      <w:r w:rsidRPr="00C9389D">
        <w:rPr>
          <w:rFonts w:ascii="Times New Roman" w:eastAsia="Times New Roman" w:hAnsi="Times New Roman" w:cs="Times New Roman"/>
          <w:spacing w:val="-60"/>
          <w:szCs w:val="20"/>
          <w:u w:val="single"/>
        </w:rPr>
        <w:t xml:space="preserve"> </w:t>
      </w:r>
      <w:r w:rsidRPr="00C9389D">
        <w:rPr>
          <w:rFonts w:ascii="Times New Roman" w:eastAsia="Times New Roman" w:hAnsi="Times New Roman" w:cs="Times New Roman"/>
          <w:i/>
          <w:szCs w:val="20"/>
          <w:u w:val="single"/>
        </w:rPr>
        <w:t>Wszystkie przeznaczone do montażu oprawy muszą być fabrycznie nowe, nieużywane, także nie mogą</w:t>
      </w:r>
      <w:r w:rsidR="001E709A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Pr="00C9389D">
        <w:rPr>
          <w:rFonts w:ascii="Times New Roman" w:eastAsia="Times New Roman" w:hAnsi="Times New Roman" w:cs="Times New Roman"/>
          <w:i/>
          <w:szCs w:val="20"/>
          <w:u w:val="single"/>
        </w:rPr>
        <w:t>być prototypami.</w:t>
      </w:r>
    </w:p>
    <w:p w14:paraId="65DA3D87" w14:textId="77777777" w:rsidR="00C9389D" w:rsidRPr="00C9389D" w:rsidRDefault="00C9389D" w:rsidP="00C9389D">
      <w:pPr>
        <w:widowControl w:val="0"/>
        <w:numPr>
          <w:ilvl w:val="0"/>
          <w:numId w:val="15"/>
        </w:numPr>
        <w:tabs>
          <w:tab w:val="left" w:pos="541"/>
        </w:tabs>
        <w:autoSpaceDE w:val="0"/>
        <w:autoSpaceDN w:val="0"/>
        <w:spacing w:before="90" w:after="0" w:line="271" w:lineRule="exact"/>
        <w:outlineLvl w:val="4"/>
        <w:rPr>
          <w:rFonts w:ascii="Times New Roman" w:eastAsia="Times New Roman" w:hAnsi="Times New Roman" w:cs="Times New Roman"/>
          <w:b/>
          <w:bCs/>
          <w:u w:color="000000"/>
        </w:rPr>
      </w:pPr>
      <w:r w:rsidRPr="00C9389D">
        <w:rPr>
          <w:rFonts w:ascii="Times New Roman" w:eastAsia="Times New Roman" w:hAnsi="Times New Roman" w:cs="Times New Roman"/>
          <w:b/>
          <w:bCs/>
          <w:u w:val="thick" w:color="000000"/>
        </w:rPr>
        <w:t>Oprawa uliczna:</w:t>
      </w:r>
    </w:p>
    <w:p w14:paraId="00774079" w14:textId="5B4F7A17" w:rsidR="00C9389D" w:rsidRPr="00C9389D" w:rsidRDefault="00C9389D" w:rsidP="00C9389D">
      <w:pPr>
        <w:widowControl w:val="0"/>
        <w:autoSpaceDE w:val="0"/>
        <w:autoSpaceDN w:val="0"/>
        <w:spacing w:after="0" w:line="247" w:lineRule="exact"/>
        <w:ind w:left="540"/>
        <w:rPr>
          <w:rFonts w:ascii="Times New Roman" w:eastAsia="Times New Roman" w:hAnsi="Times New Roman" w:cs="Times New Roman"/>
        </w:rPr>
      </w:pPr>
      <w:r w:rsidRPr="00C9389D">
        <w:rPr>
          <w:rFonts w:ascii="Times New Roman" w:eastAsia="Times New Roman" w:hAnsi="Times New Roman" w:cs="Times New Roman"/>
        </w:rPr>
        <w:t>Producent (nazwa, kraj produkcji) ………………………</w:t>
      </w:r>
      <w:r w:rsidR="001E709A">
        <w:rPr>
          <w:rFonts w:ascii="Times New Roman" w:eastAsia="Times New Roman" w:hAnsi="Times New Roman" w:cs="Times New Roman"/>
        </w:rPr>
        <w:t>.</w:t>
      </w:r>
      <w:r w:rsidRPr="00C9389D">
        <w:rPr>
          <w:rFonts w:ascii="Times New Roman" w:eastAsia="Times New Roman" w:hAnsi="Times New Roman" w:cs="Times New Roman"/>
        </w:rPr>
        <w:t>………………………….</w:t>
      </w:r>
    </w:p>
    <w:p w14:paraId="79F10445" w14:textId="77777777" w:rsidR="00C9389D" w:rsidRPr="00C9389D" w:rsidRDefault="00C9389D" w:rsidP="00C9389D">
      <w:pPr>
        <w:widowControl w:val="0"/>
        <w:autoSpaceDE w:val="0"/>
        <w:autoSpaceDN w:val="0"/>
        <w:spacing w:after="0" w:line="252" w:lineRule="exact"/>
        <w:ind w:left="540"/>
        <w:rPr>
          <w:rFonts w:ascii="Times New Roman" w:eastAsia="Times New Roman" w:hAnsi="Times New Roman" w:cs="Times New Roman"/>
        </w:rPr>
      </w:pPr>
      <w:r w:rsidRPr="00C9389D">
        <w:rPr>
          <w:rFonts w:ascii="Times New Roman" w:eastAsia="Times New Roman" w:hAnsi="Times New Roman" w:cs="Times New Roman"/>
        </w:rPr>
        <w:t>Model (nr katalogowy produktu) ……………………………………………………</w:t>
      </w:r>
    </w:p>
    <w:p w14:paraId="2E3DD29D" w14:textId="77777777" w:rsidR="00C9389D" w:rsidRPr="00C9389D" w:rsidRDefault="00C9389D" w:rsidP="00C938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3828"/>
        <w:gridCol w:w="3401"/>
      </w:tblGrid>
      <w:tr w:rsidR="00C9389D" w:rsidRPr="00C9389D" w14:paraId="7648B2C7" w14:textId="77777777" w:rsidTr="00670A19">
        <w:trPr>
          <w:trHeight w:val="460"/>
        </w:trPr>
        <w:tc>
          <w:tcPr>
            <w:tcW w:w="427" w:type="dxa"/>
          </w:tcPr>
          <w:p w14:paraId="14C5A6AE" w14:textId="77777777" w:rsidR="00C9389D" w:rsidRPr="00C9389D" w:rsidRDefault="00C9389D" w:rsidP="00C9389D">
            <w:pPr>
              <w:spacing w:line="223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Lp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811" w:type="dxa"/>
            <w:gridSpan w:val="2"/>
          </w:tcPr>
          <w:p w14:paraId="7D982C49" w14:textId="77777777" w:rsidR="00C9389D" w:rsidRPr="00C9389D" w:rsidRDefault="00C9389D" w:rsidP="00C9389D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Minimalne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parametry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techniczne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jakościowe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wymagane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przez</w:t>
            </w:r>
            <w:proofErr w:type="spellEnd"/>
          </w:p>
          <w:p w14:paraId="51E7ECDF" w14:textId="77777777" w:rsidR="00C9389D" w:rsidRPr="00C9389D" w:rsidRDefault="00C9389D" w:rsidP="00C9389D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Zamawiającego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zapisane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w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dokumentacji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technicznej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, w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tym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m. in.</w:t>
            </w:r>
          </w:p>
        </w:tc>
        <w:tc>
          <w:tcPr>
            <w:tcW w:w="3401" w:type="dxa"/>
          </w:tcPr>
          <w:p w14:paraId="497706B2" w14:textId="77777777" w:rsidR="00C9389D" w:rsidRPr="00C9389D" w:rsidRDefault="00C9389D" w:rsidP="00C9389D">
            <w:pPr>
              <w:spacing w:line="223" w:lineRule="exact"/>
              <w:ind w:left="8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Parametry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oferowane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przez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</w:rPr>
              <w:t>Wykonawcę</w:t>
            </w:r>
            <w:proofErr w:type="spellEnd"/>
          </w:p>
        </w:tc>
      </w:tr>
      <w:tr w:rsidR="00C9389D" w:rsidRPr="00C9389D" w14:paraId="5660EC88" w14:textId="77777777" w:rsidTr="00670A19">
        <w:trPr>
          <w:trHeight w:val="690"/>
        </w:trPr>
        <w:tc>
          <w:tcPr>
            <w:tcW w:w="427" w:type="dxa"/>
          </w:tcPr>
          <w:p w14:paraId="5DFF6D82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14:paraId="2B18FFC0" w14:textId="77777777" w:rsidR="00C9389D" w:rsidRPr="00C9389D" w:rsidRDefault="00C9389D" w:rsidP="00C9389D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Budowa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oprawy</w:t>
            </w:r>
            <w:proofErr w:type="spellEnd"/>
          </w:p>
        </w:tc>
        <w:tc>
          <w:tcPr>
            <w:tcW w:w="3828" w:type="dxa"/>
          </w:tcPr>
          <w:p w14:paraId="79183553" w14:textId="77777777" w:rsidR="00C9389D" w:rsidRPr="00C9389D" w:rsidRDefault="00C9389D" w:rsidP="00C938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dwukomorowa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otwarcie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komory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osprzętu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powoduje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rozszczelnienia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komory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optycznej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0C2A36B" w14:textId="77777777" w:rsidR="00C9389D" w:rsidRPr="00C9389D" w:rsidRDefault="00C9389D" w:rsidP="00C9389D">
            <w:pPr>
              <w:spacing w:line="230" w:lineRule="atLeas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14:paraId="360419DC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20D4EB55" w14:textId="77777777" w:rsidTr="00670A19">
        <w:trPr>
          <w:trHeight w:val="460"/>
        </w:trPr>
        <w:tc>
          <w:tcPr>
            <w:tcW w:w="427" w:type="dxa"/>
          </w:tcPr>
          <w:p w14:paraId="5F5EEE8D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14:paraId="57F28C8F" w14:textId="77777777" w:rsidR="00C9389D" w:rsidRPr="00C9389D" w:rsidRDefault="00C9389D" w:rsidP="00C9389D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korpusu</w:t>
            </w:r>
            <w:proofErr w:type="spellEnd"/>
          </w:p>
        </w:tc>
        <w:tc>
          <w:tcPr>
            <w:tcW w:w="3828" w:type="dxa"/>
          </w:tcPr>
          <w:p w14:paraId="0F073506" w14:textId="77777777" w:rsidR="00C9389D" w:rsidRPr="00C9389D" w:rsidRDefault="00C9389D" w:rsidP="00C9389D">
            <w:pPr>
              <w:spacing w:before="1" w:line="217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odlew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malowany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proszkowo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kolor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palety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RAL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AKZO</w:t>
            </w:r>
          </w:p>
        </w:tc>
        <w:tc>
          <w:tcPr>
            <w:tcW w:w="3401" w:type="dxa"/>
          </w:tcPr>
          <w:p w14:paraId="2289F050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78A6CF49" w14:textId="77777777" w:rsidTr="00670A19">
        <w:trPr>
          <w:trHeight w:val="227"/>
        </w:trPr>
        <w:tc>
          <w:tcPr>
            <w:tcW w:w="427" w:type="dxa"/>
          </w:tcPr>
          <w:p w14:paraId="2354CD2F" w14:textId="77777777" w:rsidR="00C9389D" w:rsidRPr="00C9389D" w:rsidRDefault="00C9389D" w:rsidP="00C9389D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14:paraId="07504B7C" w14:textId="77777777" w:rsidR="00C9389D" w:rsidRPr="00C9389D" w:rsidRDefault="00C9389D" w:rsidP="00C9389D">
            <w:pPr>
              <w:spacing w:line="208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klosza</w:t>
            </w:r>
            <w:proofErr w:type="spellEnd"/>
          </w:p>
        </w:tc>
        <w:tc>
          <w:tcPr>
            <w:tcW w:w="3828" w:type="dxa"/>
          </w:tcPr>
          <w:p w14:paraId="2E6C8B7F" w14:textId="77777777" w:rsidR="00C9389D" w:rsidRPr="00C9389D" w:rsidRDefault="00C9389D" w:rsidP="00C9389D">
            <w:pPr>
              <w:spacing w:line="20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szkło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hartowane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płaskie</w:t>
            </w:r>
            <w:proofErr w:type="spellEnd"/>
          </w:p>
        </w:tc>
        <w:tc>
          <w:tcPr>
            <w:tcW w:w="3401" w:type="dxa"/>
          </w:tcPr>
          <w:p w14:paraId="15304A80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1C177A81" w14:textId="77777777" w:rsidTr="00670A19">
        <w:trPr>
          <w:trHeight w:val="1610"/>
        </w:trPr>
        <w:tc>
          <w:tcPr>
            <w:tcW w:w="427" w:type="dxa"/>
          </w:tcPr>
          <w:p w14:paraId="326B2BF7" w14:textId="77777777" w:rsidR="00C9389D" w:rsidRPr="00C9389D" w:rsidRDefault="00C9389D" w:rsidP="00C9389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14:paraId="548273BA" w14:textId="77777777" w:rsidR="00C9389D" w:rsidRPr="00C9389D" w:rsidRDefault="00C9389D" w:rsidP="00C9389D">
            <w:pPr>
              <w:spacing w:line="225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Montaż</w:t>
            </w:r>
            <w:proofErr w:type="spellEnd"/>
          </w:p>
        </w:tc>
        <w:tc>
          <w:tcPr>
            <w:tcW w:w="3828" w:type="dxa"/>
          </w:tcPr>
          <w:p w14:paraId="2B9E8DF9" w14:textId="77777777" w:rsidR="00C9389D" w:rsidRPr="00C9389D" w:rsidRDefault="00C9389D" w:rsidP="00C9389D">
            <w:pPr>
              <w:ind w:left="-5" w:right="-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wysięgniku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słupie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średnicy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ø48-60 mm.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Oprawa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wyposażona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uniwersalny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uchwyt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pozwalający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montaż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zarówno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wysięgniku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bezpośrednio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słupie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także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pozwalający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zmianę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kąta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nachylenia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oprawy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zakresie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0-10° (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montaż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bezpośredni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CB95668" w14:textId="77777777" w:rsidR="00C9389D" w:rsidRPr="00C9389D" w:rsidRDefault="00C9389D" w:rsidP="00C9389D">
            <w:pPr>
              <w:spacing w:line="215" w:lineRule="exact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0-15° (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montaż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wysięgniku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401" w:type="dxa"/>
          </w:tcPr>
          <w:p w14:paraId="6D34C286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45AEF50C" w14:textId="77777777" w:rsidTr="00670A19">
        <w:trPr>
          <w:trHeight w:val="460"/>
        </w:trPr>
        <w:tc>
          <w:tcPr>
            <w:tcW w:w="427" w:type="dxa"/>
          </w:tcPr>
          <w:p w14:paraId="4BC36906" w14:textId="77777777" w:rsidR="00C9389D" w:rsidRPr="00C9389D" w:rsidRDefault="00C9389D" w:rsidP="00C9389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983" w:type="dxa"/>
          </w:tcPr>
          <w:p w14:paraId="22A0F3EE" w14:textId="77777777" w:rsidR="00C9389D" w:rsidRPr="00C9389D" w:rsidRDefault="00C9389D" w:rsidP="00C9389D">
            <w:pPr>
              <w:spacing w:line="225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Budowa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oprawy</w:t>
            </w:r>
            <w:proofErr w:type="spellEnd"/>
          </w:p>
        </w:tc>
        <w:tc>
          <w:tcPr>
            <w:tcW w:w="3828" w:type="dxa"/>
          </w:tcPr>
          <w:p w14:paraId="13BAC8C1" w14:textId="77777777" w:rsidR="00C9389D" w:rsidRPr="00C9389D" w:rsidRDefault="00C9389D" w:rsidP="00C9389D">
            <w:pPr>
              <w:spacing w:line="216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pozwala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szybką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wymianę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układu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optycznego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modułu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zasilającego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14:paraId="7FB45F0A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4BFBE943" w14:textId="77777777" w:rsidTr="00670A19">
        <w:trPr>
          <w:trHeight w:val="460"/>
        </w:trPr>
        <w:tc>
          <w:tcPr>
            <w:tcW w:w="427" w:type="dxa"/>
          </w:tcPr>
          <w:p w14:paraId="63FBB548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14:paraId="4A6688E3" w14:textId="2BCAE50C" w:rsidR="00C9389D" w:rsidRPr="00C9389D" w:rsidRDefault="00C9389D" w:rsidP="00C9389D">
            <w:pPr>
              <w:tabs>
                <w:tab w:val="left" w:pos="1208"/>
              </w:tabs>
              <w:spacing w:line="223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Elementy</w:t>
            </w:r>
            <w:proofErr w:type="spellEnd"/>
            <w:r w:rsid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mocujące</w:t>
            </w:r>
            <w:proofErr w:type="spellEnd"/>
          </w:p>
          <w:p w14:paraId="5A9E3E5C" w14:textId="77777777" w:rsidR="00C9389D" w:rsidRPr="00C9389D" w:rsidRDefault="00C9389D" w:rsidP="00C9389D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oprawę</w:t>
            </w:r>
            <w:proofErr w:type="spellEnd"/>
          </w:p>
        </w:tc>
        <w:tc>
          <w:tcPr>
            <w:tcW w:w="3828" w:type="dxa"/>
          </w:tcPr>
          <w:p w14:paraId="03CB3DB8" w14:textId="77777777" w:rsidR="00C9389D" w:rsidRPr="00C9389D" w:rsidRDefault="00C9389D" w:rsidP="00C938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śruby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podkładki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muszą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być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wykonane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stali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nierdzewnej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70B7DB5" w14:textId="77777777" w:rsidR="00C9389D" w:rsidRPr="00C9389D" w:rsidRDefault="00C9389D" w:rsidP="00C9389D">
            <w:pPr>
              <w:spacing w:line="223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14:paraId="7EE255A0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70C07B25" w14:textId="77777777" w:rsidTr="00670A19">
        <w:trPr>
          <w:trHeight w:val="460"/>
        </w:trPr>
        <w:tc>
          <w:tcPr>
            <w:tcW w:w="427" w:type="dxa"/>
          </w:tcPr>
          <w:p w14:paraId="1A309F36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14:paraId="5658955C" w14:textId="227E0751" w:rsidR="00C9389D" w:rsidRPr="00C9389D" w:rsidRDefault="00C9389D" w:rsidP="00C9389D">
            <w:pPr>
              <w:tabs>
                <w:tab w:val="left" w:pos="1096"/>
              </w:tabs>
              <w:spacing w:line="223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Wymiana</w:t>
            </w:r>
            <w:proofErr w:type="spellEnd"/>
            <w:r w:rsid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elementów</w:t>
            </w:r>
            <w:proofErr w:type="spellEnd"/>
          </w:p>
          <w:p w14:paraId="1F66D3D9" w14:textId="77777777" w:rsidR="00C9389D" w:rsidRPr="00C9389D" w:rsidRDefault="00C9389D" w:rsidP="00C9389D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układu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optycznego</w:t>
            </w:r>
            <w:proofErr w:type="spellEnd"/>
          </w:p>
        </w:tc>
        <w:tc>
          <w:tcPr>
            <w:tcW w:w="3828" w:type="dxa"/>
          </w:tcPr>
          <w:p w14:paraId="46D9F51D" w14:textId="77777777" w:rsidR="00C9389D" w:rsidRPr="00C9389D" w:rsidRDefault="00C9389D" w:rsidP="00C9389D">
            <w:pPr>
              <w:spacing w:line="223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konieczności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wykonywania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dodatkowych</w:t>
            </w:r>
            <w:proofErr w:type="spellEnd"/>
          </w:p>
          <w:p w14:paraId="329D25BD" w14:textId="77777777" w:rsidR="00C9389D" w:rsidRPr="00C9389D" w:rsidRDefault="00C9389D" w:rsidP="00C9389D">
            <w:pPr>
              <w:spacing w:line="217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połączeń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lutowanych</w:t>
            </w:r>
            <w:proofErr w:type="spellEnd"/>
          </w:p>
        </w:tc>
        <w:tc>
          <w:tcPr>
            <w:tcW w:w="3401" w:type="dxa"/>
          </w:tcPr>
          <w:p w14:paraId="51BD9315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5950FBBA" w14:textId="77777777" w:rsidTr="00670A19">
        <w:trPr>
          <w:trHeight w:val="461"/>
        </w:trPr>
        <w:tc>
          <w:tcPr>
            <w:tcW w:w="427" w:type="dxa"/>
          </w:tcPr>
          <w:p w14:paraId="23413793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14:paraId="17FDC311" w14:textId="77777777" w:rsidR="00C9389D" w:rsidRPr="00C9389D" w:rsidRDefault="00C9389D" w:rsidP="00C9389D">
            <w:pPr>
              <w:tabs>
                <w:tab w:val="left" w:pos="885"/>
                <w:tab w:val="left" w:pos="1243"/>
              </w:tabs>
              <w:spacing w:line="223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Oprawa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–</w:t>
            </w: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</w:t>
            </w:r>
            <w:proofErr w:type="spellEnd"/>
          </w:p>
          <w:p w14:paraId="7D3133A5" w14:textId="77777777" w:rsidR="00C9389D" w:rsidRPr="00C9389D" w:rsidRDefault="00C9389D" w:rsidP="00C9389D">
            <w:pPr>
              <w:spacing w:before="1"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ciśnienia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wewnątrz</w:t>
            </w:r>
            <w:proofErr w:type="spellEnd"/>
          </w:p>
        </w:tc>
        <w:tc>
          <w:tcPr>
            <w:tcW w:w="3828" w:type="dxa"/>
          </w:tcPr>
          <w:p w14:paraId="6397444A" w14:textId="77777777" w:rsidR="00C9389D" w:rsidRPr="00C9389D" w:rsidRDefault="00C9389D" w:rsidP="00C9389D">
            <w:pPr>
              <w:spacing w:line="223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zapobiegający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zjawisku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kondensacji</w:t>
            </w:r>
            <w:proofErr w:type="spellEnd"/>
          </w:p>
          <w:p w14:paraId="3D23B4C2" w14:textId="77777777" w:rsidR="00C9389D" w:rsidRPr="00C9389D" w:rsidRDefault="00C9389D" w:rsidP="00C9389D">
            <w:pPr>
              <w:spacing w:before="1" w:line="217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pary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wodnej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komorze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elektrycznej</w:t>
            </w:r>
            <w:proofErr w:type="spellEnd"/>
          </w:p>
        </w:tc>
        <w:tc>
          <w:tcPr>
            <w:tcW w:w="3401" w:type="dxa"/>
          </w:tcPr>
          <w:p w14:paraId="1DDA4335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7D6A8DA7" w14:textId="77777777" w:rsidTr="00670A19">
        <w:trPr>
          <w:trHeight w:val="688"/>
        </w:trPr>
        <w:tc>
          <w:tcPr>
            <w:tcW w:w="427" w:type="dxa"/>
          </w:tcPr>
          <w:p w14:paraId="12D6069C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983" w:type="dxa"/>
          </w:tcPr>
          <w:p w14:paraId="37C841B3" w14:textId="18883C8A" w:rsidR="00C9389D" w:rsidRPr="00C9389D" w:rsidRDefault="00C9389D" w:rsidP="00C9389D">
            <w:pPr>
              <w:tabs>
                <w:tab w:val="left" w:pos="757"/>
                <w:tab w:val="left" w:pos="1084"/>
                <w:tab w:val="left" w:pos="1196"/>
              </w:tabs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Stopień</w:t>
            </w:r>
            <w:proofErr w:type="spellEnd"/>
            <w:r w:rsid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odporności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klosza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uderzenia</w:t>
            </w:r>
            <w:proofErr w:type="spellEnd"/>
          </w:p>
          <w:p w14:paraId="188D3E41" w14:textId="77777777" w:rsidR="00C9389D" w:rsidRPr="00C9389D" w:rsidRDefault="00C9389D" w:rsidP="00C9389D">
            <w:pPr>
              <w:spacing w:line="215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mechaniczne</w:t>
            </w:r>
            <w:proofErr w:type="spellEnd"/>
          </w:p>
        </w:tc>
        <w:tc>
          <w:tcPr>
            <w:tcW w:w="3828" w:type="dxa"/>
          </w:tcPr>
          <w:p w14:paraId="7D9A0F5D" w14:textId="77777777" w:rsidR="00C9389D" w:rsidRPr="00C9389D" w:rsidRDefault="00C9389D" w:rsidP="00C9389D">
            <w:pPr>
              <w:ind w:left="-5" w:right="-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IK-08 –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potwierdzony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raportem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badan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pochodzący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akredytowanego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14:paraId="1A4C5521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4EEA51AD" w14:textId="77777777" w:rsidTr="00670A19">
        <w:trPr>
          <w:trHeight w:val="460"/>
        </w:trPr>
        <w:tc>
          <w:tcPr>
            <w:tcW w:w="427" w:type="dxa"/>
          </w:tcPr>
          <w:p w14:paraId="7BC9487C" w14:textId="77777777" w:rsidR="00C9389D" w:rsidRPr="00C9389D" w:rsidRDefault="00C9389D" w:rsidP="00C9389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983" w:type="dxa"/>
          </w:tcPr>
          <w:p w14:paraId="73EEB0F5" w14:textId="7E25B4EB" w:rsidR="00C9389D" w:rsidRPr="00C9389D" w:rsidRDefault="00C9389D" w:rsidP="00C9389D">
            <w:pPr>
              <w:tabs>
                <w:tab w:val="left" w:pos="1352"/>
              </w:tabs>
              <w:spacing w:line="224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Szczelność</w:t>
            </w:r>
            <w:proofErr w:type="spellEnd"/>
            <w:r w:rsid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komory</w:t>
            </w:r>
            <w:proofErr w:type="spellEnd"/>
          </w:p>
          <w:p w14:paraId="2707A735" w14:textId="77777777" w:rsidR="00C9389D" w:rsidRPr="00C9389D" w:rsidRDefault="00C9389D" w:rsidP="00C9389D">
            <w:pPr>
              <w:spacing w:line="216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optycznej</w:t>
            </w:r>
            <w:proofErr w:type="spellEnd"/>
          </w:p>
        </w:tc>
        <w:tc>
          <w:tcPr>
            <w:tcW w:w="3828" w:type="dxa"/>
          </w:tcPr>
          <w:p w14:paraId="6BA66E00" w14:textId="77777777" w:rsidR="00C9389D" w:rsidRPr="00C9389D" w:rsidRDefault="00C9389D" w:rsidP="00C9389D">
            <w:pPr>
              <w:spacing w:line="225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IP66</w:t>
            </w:r>
          </w:p>
        </w:tc>
        <w:tc>
          <w:tcPr>
            <w:tcW w:w="3401" w:type="dxa"/>
          </w:tcPr>
          <w:p w14:paraId="6AD6D65B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0206150E" w14:textId="77777777" w:rsidTr="00670A19">
        <w:trPr>
          <w:trHeight w:val="460"/>
        </w:trPr>
        <w:tc>
          <w:tcPr>
            <w:tcW w:w="427" w:type="dxa"/>
          </w:tcPr>
          <w:p w14:paraId="0E4C33FD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14:paraId="1C733818" w14:textId="5334F238" w:rsidR="00C9389D" w:rsidRPr="00C9389D" w:rsidRDefault="00C9389D" w:rsidP="00C9389D">
            <w:pPr>
              <w:tabs>
                <w:tab w:val="left" w:pos="1352"/>
              </w:tabs>
              <w:spacing w:line="223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Szczelność</w:t>
            </w:r>
            <w:proofErr w:type="spellEnd"/>
            <w:r w:rsid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komory</w:t>
            </w:r>
            <w:proofErr w:type="spellEnd"/>
          </w:p>
          <w:p w14:paraId="0B3BB9A1" w14:textId="77777777" w:rsidR="00C9389D" w:rsidRPr="00C9389D" w:rsidRDefault="00C9389D" w:rsidP="00C9389D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elektrycznej</w:t>
            </w:r>
            <w:proofErr w:type="spellEnd"/>
          </w:p>
        </w:tc>
        <w:tc>
          <w:tcPr>
            <w:tcW w:w="3828" w:type="dxa"/>
          </w:tcPr>
          <w:p w14:paraId="0D4CFEDA" w14:textId="77777777" w:rsidR="00C9389D" w:rsidRPr="00C9389D" w:rsidRDefault="00C9389D" w:rsidP="00C9389D">
            <w:pPr>
              <w:tabs>
                <w:tab w:val="left" w:pos="639"/>
                <w:tab w:val="left" w:pos="2001"/>
                <w:tab w:val="left" w:pos="2988"/>
                <w:tab w:val="left" w:pos="3343"/>
              </w:tabs>
              <w:spacing w:line="223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IP66</w:t>
            </w: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potwierdzony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raportem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</w:t>
            </w: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badan</w:t>
            </w:r>
          </w:p>
          <w:p w14:paraId="5DD9AEDC" w14:textId="77777777" w:rsidR="00C9389D" w:rsidRPr="00C9389D" w:rsidRDefault="00C9389D" w:rsidP="00C9389D">
            <w:pPr>
              <w:spacing w:line="217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pochodzący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akredytowanego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3401" w:type="dxa"/>
          </w:tcPr>
          <w:p w14:paraId="03161A92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25DC72E3" w14:textId="77777777" w:rsidTr="00670A19">
        <w:trPr>
          <w:trHeight w:val="460"/>
        </w:trPr>
        <w:tc>
          <w:tcPr>
            <w:tcW w:w="427" w:type="dxa"/>
          </w:tcPr>
          <w:p w14:paraId="3E626E8A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83" w:type="dxa"/>
          </w:tcPr>
          <w:p w14:paraId="6137744D" w14:textId="11470FBE" w:rsidR="00C9389D" w:rsidRPr="00C9389D" w:rsidRDefault="00C9389D" w:rsidP="00C9389D">
            <w:pPr>
              <w:tabs>
                <w:tab w:val="left" w:pos="1306"/>
              </w:tabs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Znamionowe</w:t>
            </w:r>
            <w:proofErr w:type="spellEnd"/>
            <w:r w:rsid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napięcie</w:t>
            </w:r>
            <w:proofErr w:type="spellEnd"/>
          </w:p>
          <w:p w14:paraId="27758DCF" w14:textId="77777777" w:rsidR="00C9389D" w:rsidRPr="00C9389D" w:rsidRDefault="00C9389D" w:rsidP="00C9389D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3828" w:type="dxa"/>
          </w:tcPr>
          <w:p w14:paraId="63CDFDE3" w14:textId="77777777" w:rsidR="00C9389D" w:rsidRPr="00C9389D" w:rsidRDefault="00C9389D" w:rsidP="00C9389D">
            <w:pPr>
              <w:spacing w:line="223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230V/50Hz</w:t>
            </w:r>
          </w:p>
        </w:tc>
        <w:tc>
          <w:tcPr>
            <w:tcW w:w="3401" w:type="dxa"/>
          </w:tcPr>
          <w:p w14:paraId="7091D670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89D" w:rsidRPr="00C9389D" w14:paraId="600B7529" w14:textId="77777777" w:rsidTr="00670A19">
        <w:trPr>
          <w:trHeight w:val="1149"/>
        </w:trPr>
        <w:tc>
          <w:tcPr>
            <w:tcW w:w="427" w:type="dxa"/>
          </w:tcPr>
          <w:p w14:paraId="15302D08" w14:textId="77777777" w:rsidR="00C9389D" w:rsidRPr="00C9389D" w:rsidRDefault="00C9389D" w:rsidP="00C9389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3" w:type="dxa"/>
          </w:tcPr>
          <w:p w14:paraId="743C5914" w14:textId="77777777" w:rsidR="00C9389D" w:rsidRPr="00C9389D" w:rsidRDefault="00C9389D" w:rsidP="00C9389D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Układ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zasilający</w:t>
            </w:r>
            <w:proofErr w:type="spellEnd"/>
          </w:p>
        </w:tc>
        <w:tc>
          <w:tcPr>
            <w:tcW w:w="3828" w:type="dxa"/>
          </w:tcPr>
          <w:p w14:paraId="4A3257EA" w14:textId="41D43AC2" w:rsidR="00C9389D" w:rsidRPr="00C9389D" w:rsidRDefault="00C9389D" w:rsidP="00C46FEC">
            <w:pPr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Zaprogramowanie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najmniej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5-ciu</w:t>
            </w:r>
            <w:r w:rsidR="00C46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stopni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autonomicznej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redukcji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mocy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strumienia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świetlnego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zewnętrznego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sygnału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sterującego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zgodnie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ustalonym</w:t>
            </w:r>
            <w:proofErr w:type="spellEnd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wcześniej</w:t>
            </w:r>
            <w:proofErr w:type="spellEnd"/>
          </w:p>
          <w:p w14:paraId="08638B65" w14:textId="77777777" w:rsidR="00C9389D" w:rsidRPr="00C9389D" w:rsidRDefault="00C9389D" w:rsidP="00C46FEC">
            <w:pPr>
              <w:spacing w:line="216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389D">
              <w:rPr>
                <w:rFonts w:ascii="Times New Roman" w:eastAsia="Times New Roman" w:hAnsi="Times New Roman" w:cs="Times New Roman"/>
                <w:sz w:val="20"/>
                <w:szCs w:val="20"/>
              </w:rPr>
              <w:t>harmonogramem</w:t>
            </w:r>
            <w:proofErr w:type="spellEnd"/>
          </w:p>
        </w:tc>
        <w:tc>
          <w:tcPr>
            <w:tcW w:w="3401" w:type="dxa"/>
          </w:tcPr>
          <w:p w14:paraId="6DE75DEE" w14:textId="77777777" w:rsidR="00C9389D" w:rsidRPr="00C9389D" w:rsidRDefault="00C9389D" w:rsidP="00C938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A04765" w14:textId="10DFBC72" w:rsidR="00C9389D" w:rsidRDefault="00C9389D" w:rsidP="009A2EEA">
      <w:pPr>
        <w:widowControl w:val="0"/>
        <w:autoSpaceDE w:val="0"/>
        <w:autoSpaceDN w:val="0"/>
        <w:spacing w:before="2" w:after="0" w:line="240" w:lineRule="auto"/>
        <w:jc w:val="both"/>
        <w:rPr>
          <w:b/>
          <w:bCs/>
        </w:rPr>
      </w:pPr>
    </w:p>
    <w:tbl>
      <w:tblPr>
        <w:tblStyle w:val="TableNormal2"/>
        <w:tblW w:w="9639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41"/>
        <w:gridCol w:w="3670"/>
        <w:gridCol w:w="3401"/>
      </w:tblGrid>
      <w:tr w:rsidR="001E709A" w:rsidRPr="001E709A" w14:paraId="52E5EFB1" w14:textId="77777777" w:rsidTr="001E709A">
        <w:trPr>
          <w:trHeight w:val="457"/>
        </w:trPr>
        <w:tc>
          <w:tcPr>
            <w:tcW w:w="427" w:type="dxa"/>
          </w:tcPr>
          <w:p w14:paraId="67264267" w14:textId="4B5A96E4" w:rsidR="001E709A" w:rsidRPr="001E709A" w:rsidRDefault="001E709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1" w:type="dxa"/>
          </w:tcPr>
          <w:p w14:paraId="41CE5F81" w14:textId="4323355B" w:rsidR="001E709A" w:rsidRPr="001E709A" w:rsidRDefault="001E709A" w:rsidP="001E709A">
            <w:pPr>
              <w:tabs>
                <w:tab w:val="left" w:pos="1528"/>
              </w:tabs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Ochrona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przed</w:t>
            </w:r>
            <w:proofErr w:type="spellEnd"/>
          </w:p>
          <w:p w14:paraId="2532BBE5" w14:textId="77777777" w:rsidR="001E709A" w:rsidRPr="001E709A" w:rsidRDefault="001E709A" w:rsidP="001E709A">
            <w:pPr>
              <w:spacing w:line="215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przepięciami</w:t>
            </w:r>
            <w:proofErr w:type="spellEnd"/>
          </w:p>
        </w:tc>
        <w:tc>
          <w:tcPr>
            <w:tcW w:w="3670" w:type="dxa"/>
          </w:tcPr>
          <w:p w14:paraId="265F067A" w14:textId="77777777" w:rsidR="001E709A" w:rsidRPr="001E709A" w:rsidRDefault="001E709A" w:rsidP="001E709A">
            <w:pPr>
              <w:spacing w:line="223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10kV</w:t>
            </w:r>
          </w:p>
        </w:tc>
        <w:tc>
          <w:tcPr>
            <w:tcW w:w="3401" w:type="dxa"/>
          </w:tcPr>
          <w:p w14:paraId="26883856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6A29041C" w14:textId="77777777" w:rsidTr="001E709A">
        <w:trPr>
          <w:trHeight w:val="460"/>
        </w:trPr>
        <w:tc>
          <w:tcPr>
            <w:tcW w:w="427" w:type="dxa"/>
          </w:tcPr>
          <w:p w14:paraId="5A2938D5" w14:textId="5FA7BDD1" w:rsidR="001E709A" w:rsidRPr="001E709A" w:rsidRDefault="001E709A" w:rsidP="001E709A">
            <w:pPr>
              <w:spacing w:line="225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1" w:type="dxa"/>
          </w:tcPr>
          <w:p w14:paraId="7A7633EB" w14:textId="22EA877F" w:rsidR="001E709A" w:rsidRPr="001E709A" w:rsidRDefault="001E709A" w:rsidP="001E709A">
            <w:pPr>
              <w:tabs>
                <w:tab w:val="left" w:pos="995"/>
              </w:tabs>
              <w:spacing w:line="224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Klasa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ochronności</w:t>
            </w:r>
            <w:proofErr w:type="spellEnd"/>
          </w:p>
          <w:p w14:paraId="23B2B7D5" w14:textId="77777777" w:rsidR="001E709A" w:rsidRPr="001E709A" w:rsidRDefault="001E709A" w:rsidP="001E709A">
            <w:pPr>
              <w:spacing w:line="216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elektrycznej</w:t>
            </w:r>
            <w:proofErr w:type="spellEnd"/>
          </w:p>
        </w:tc>
        <w:tc>
          <w:tcPr>
            <w:tcW w:w="3670" w:type="dxa"/>
          </w:tcPr>
          <w:p w14:paraId="1A432ACB" w14:textId="77777777" w:rsidR="001E709A" w:rsidRPr="001E709A" w:rsidRDefault="001E709A" w:rsidP="001E709A">
            <w:pPr>
              <w:spacing w:line="225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1" w:type="dxa"/>
          </w:tcPr>
          <w:p w14:paraId="1DCD5B01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7AC289FD" w14:textId="77777777" w:rsidTr="001E709A">
        <w:trPr>
          <w:trHeight w:val="230"/>
        </w:trPr>
        <w:tc>
          <w:tcPr>
            <w:tcW w:w="427" w:type="dxa"/>
          </w:tcPr>
          <w:p w14:paraId="428FA2B4" w14:textId="00077005" w:rsidR="001E709A" w:rsidRPr="001E709A" w:rsidRDefault="001E709A" w:rsidP="001E709A">
            <w:pPr>
              <w:spacing w:line="210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1" w:type="dxa"/>
          </w:tcPr>
          <w:p w14:paraId="1B61A8E3" w14:textId="77777777" w:rsidR="001E709A" w:rsidRPr="001E709A" w:rsidRDefault="001E709A" w:rsidP="001E709A">
            <w:pPr>
              <w:spacing w:line="210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Oprawa</w:t>
            </w:r>
            <w:proofErr w:type="spellEnd"/>
          </w:p>
        </w:tc>
        <w:tc>
          <w:tcPr>
            <w:tcW w:w="3670" w:type="dxa"/>
          </w:tcPr>
          <w:p w14:paraId="0C98C99C" w14:textId="77777777" w:rsidR="001E709A" w:rsidRPr="001E709A" w:rsidRDefault="001E709A" w:rsidP="001E709A">
            <w:pPr>
              <w:spacing w:line="210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LED</w:t>
            </w:r>
          </w:p>
        </w:tc>
        <w:tc>
          <w:tcPr>
            <w:tcW w:w="3401" w:type="dxa"/>
          </w:tcPr>
          <w:p w14:paraId="5C7B218A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73487647" w14:textId="77777777" w:rsidTr="001E709A">
        <w:trPr>
          <w:trHeight w:val="457"/>
        </w:trPr>
        <w:tc>
          <w:tcPr>
            <w:tcW w:w="427" w:type="dxa"/>
          </w:tcPr>
          <w:p w14:paraId="1434AD78" w14:textId="03B8CD39" w:rsidR="001E709A" w:rsidRPr="001E709A" w:rsidRDefault="001E709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1" w:type="dxa"/>
          </w:tcPr>
          <w:p w14:paraId="43EF8021" w14:textId="74A6A1EB" w:rsidR="001E709A" w:rsidRPr="001E709A" w:rsidRDefault="001E709A" w:rsidP="001E709A">
            <w:pPr>
              <w:tabs>
                <w:tab w:val="left" w:pos="1007"/>
              </w:tabs>
              <w:spacing w:line="223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Zakres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temperatury</w:t>
            </w:r>
            <w:proofErr w:type="spellEnd"/>
          </w:p>
          <w:p w14:paraId="561339EB" w14:textId="77777777" w:rsidR="001E709A" w:rsidRPr="001E709A" w:rsidRDefault="001E709A" w:rsidP="001E709A">
            <w:pPr>
              <w:spacing w:line="215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barwowej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źródeł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światła</w:t>
            </w:r>
            <w:proofErr w:type="spellEnd"/>
          </w:p>
        </w:tc>
        <w:tc>
          <w:tcPr>
            <w:tcW w:w="3670" w:type="dxa"/>
          </w:tcPr>
          <w:p w14:paraId="3AA1D499" w14:textId="77777777" w:rsidR="001E709A" w:rsidRPr="001E709A" w:rsidRDefault="001E709A" w:rsidP="001E709A">
            <w:pPr>
              <w:spacing w:line="223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3900-4200K</w:t>
            </w:r>
          </w:p>
        </w:tc>
        <w:tc>
          <w:tcPr>
            <w:tcW w:w="3401" w:type="dxa"/>
          </w:tcPr>
          <w:p w14:paraId="6D65BE75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37F28B62" w14:textId="77777777" w:rsidTr="001E709A">
        <w:trPr>
          <w:trHeight w:val="690"/>
        </w:trPr>
        <w:tc>
          <w:tcPr>
            <w:tcW w:w="427" w:type="dxa"/>
          </w:tcPr>
          <w:p w14:paraId="3DEE71A9" w14:textId="49BBA579" w:rsidR="001E709A" w:rsidRPr="001E709A" w:rsidRDefault="009A2EEA" w:rsidP="001E709A">
            <w:pPr>
              <w:spacing w:line="225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1" w:type="dxa"/>
          </w:tcPr>
          <w:p w14:paraId="7F8B4193" w14:textId="77777777" w:rsidR="001E709A" w:rsidRPr="001E709A" w:rsidRDefault="001E709A" w:rsidP="001E709A">
            <w:pPr>
              <w:tabs>
                <w:tab w:val="left" w:pos="1103"/>
                <w:tab w:val="left" w:pos="1484"/>
              </w:tabs>
              <w:spacing w:line="237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Utrzymanie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strumienia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świetlnego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w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czasie</w:t>
            </w:r>
            <w:proofErr w:type="spellEnd"/>
          </w:p>
          <w:p w14:paraId="1C5F94CC" w14:textId="77777777" w:rsidR="001E709A" w:rsidRPr="001E709A" w:rsidRDefault="001E709A" w:rsidP="001E709A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3670" w:type="dxa"/>
          </w:tcPr>
          <w:p w14:paraId="2C0EF2A5" w14:textId="6B8E3EC3" w:rsidR="001E709A" w:rsidRPr="001E709A" w:rsidRDefault="001E709A" w:rsidP="00C46FEC">
            <w:pPr>
              <w:spacing w:line="224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80% po 100 000h (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zgodnie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IES LM-80 –</w:t>
            </w:r>
            <w:r w:rsidRPr="001E709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TM</w:t>
            </w:r>
            <w:r w:rsidR="00C46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21),</w:t>
            </w:r>
            <w:r w:rsidR="00C46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potwierdzone</w:t>
            </w:r>
            <w:proofErr w:type="spellEnd"/>
            <w:r w:rsidR="00C46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raportem</w:t>
            </w:r>
            <w:proofErr w:type="spellEnd"/>
            <w:r w:rsidR="00C46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badań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akredytowanego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3401" w:type="dxa"/>
          </w:tcPr>
          <w:p w14:paraId="547F6FD8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0970F344" w14:textId="77777777" w:rsidTr="001E709A">
        <w:trPr>
          <w:trHeight w:val="1149"/>
        </w:trPr>
        <w:tc>
          <w:tcPr>
            <w:tcW w:w="427" w:type="dxa"/>
          </w:tcPr>
          <w:p w14:paraId="6EDA073D" w14:textId="610C4E16" w:rsidR="001E709A" w:rsidRPr="001E709A" w:rsidRDefault="009A2EE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1" w:type="dxa"/>
          </w:tcPr>
          <w:p w14:paraId="3D54AACB" w14:textId="77777777" w:rsidR="001E709A" w:rsidRPr="001E709A" w:rsidRDefault="001E709A" w:rsidP="001E709A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Redukcja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mocy</w:t>
            </w:r>
            <w:proofErr w:type="spellEnd"/>
          </w:p>
        </w:tc>
        <w:tc>
          <w:tcPr>
            <w:tcW w:w="3670" w:type="dxa"/>
          </w:tcPr>
          <w:p w14:paraId="7428FC7E" w14:textId="77777777" w:rsidR="001E709A" w:rsidRPr="001E709A" w:rsidRDefault="001E709A" w:rsidP="001E709A">
            <w:pPr>
              <w:ind w:left="-5" w:right="-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Strumień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odbywać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sposób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płynny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przez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zmniejszenie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strumienia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świetlnego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wszystkich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źródeł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14:paraId="636B6A4D" w14:textId="77777777" w:rsidR="001E709A" w:rsidRPr="001E709A" w:rsidRDefault="001E709A" w:rsidP="001E709A">
            <w:pPr>
              <w:spacing w:line="230" w:lineRule="atLeast"/>
              <w:ind w:left="-5" w:right="-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przez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wyłączenie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poszczególnych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paneli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w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jednej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oprawie</w:t>
            </w:r>
            <w:proofErr w:type="spellEnd"/>
          </w:p>
        </w:tc>
        <w:tc>
          <w:tcPr>
            <w:tcW w:w="3401" w:type="dxa"/>
          </w:tcPr>
          <w:p w14:paraId="2ADA07FB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39117040" w14:textId="77777777" w:rsidTr="001E709A">
        <w:trPr>
          <w:trHeight w:val="460"/>
        </w:trPr>
        <w:tc>
          <w:tcPr>
            <w:tcW w:w="427" w:type="dxa"/>
          </w:tcPr>
          <w:p w14:paraId="4D312B54" w14:textId="7CA7984F" w:rsidR="001E709A" w:rsidRPr="001E709A" w:rsidRDefault="009A2EEA" w:rsidP="001E709A">
            <w:pPr>
              <w:spacing w:line="225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1" w:type="dxa"/>
          </w:tcPr>
          <w:p w14:paraId="7258151F" w14:textId="21D8F070" w:rsidR="001E709A" w:rsidRPr="001E709A" w:rsidRDefault="001E709A" w:rsidP="001E709A">
            <w:pPr>
              <w:tabs>
                <w:tab w:val="left" w:pos="1105"/>
              </w:tabs>
              <w:spacing w:line="224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Wskaźnik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oddawania</w:t>
            </w:r>
            <w:proofErr w:type="spellEnd"/>
          </w:p>
          <w:p w14:paraId="382F3DC6" w14:textId="77777777" w:rsidR="001E709A" w:rsidRPr="001E709A" w:rsidRDefault="001E709A" w:rsidP="001E709A">
            <w:pPr>
              <w:spacing w:line="216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barw</w:t>
            </w:r>
            <w:proofErr w:type="spellEnd"/>
          </w:p>
        </w:tc>
        <w:tc>
          <w:tcPr>
            <w:tcW w:w="3670" w:type="dxa"/>
          </w:tcPr>
          <w:p w14:paraId="0761A3FC" w14:textId="77777777" w:rsidR="001E709A" w:rsidRPr="001E709A" w:rsidRDefault="001E709A" w:rsidP="001E709A">
            <w:pPr>
              <w:spacing w:line="224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Ra&gt;=70.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potwierdzone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raportem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</w:t>
            </w:r>
            <w:r w:rsidRPr="001E709A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badań</w:t>
            </w:r>
            <w:proofErr w:type="spellEnd"/>
          </w:p>
          <w:p w14:paraId="47DC9FDC" w14:textId="77777777" w:rsidR="001E709A" w:rsidRPr="001E709A" w:rsidRDefault="001E709A" w:rsidP="001E709A">
            <w:pPr>
              <w:spacing w:line="216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akredytowanego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3401" w:type="dxa"/>
          </w:tcPr>
          <w:p w14:paraId="75EDA64B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16C23ED1" w14:textId="77777777" w:rsidTr="001E709A">
        <w:trPr>
          <w:trHeight w:val="921"/>
        </w:trPr>
        <w:tc>
          <w:tcPr>
            <w:tcW w:w="427" w:type="dxa"/>
          </w:tcPr>
          <w:p w14:paraId="6D0C1B64" w14:textId="273A54E9" w:rsidR="001E709A" w:rsidRPr="001E709A" w:rsidRDefault="001E709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</w:tcPr>
          <w:p w14:paraId="0483CADC" w14:textId="77777777" w:rsidR="001E709A" w:rsidRPr="001E709A" w:rsidRDefault="001E709A" w:rsidP="001E709A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wskaźnika</w:t>
            </w:r>
            <w:proofErr w:type="spellEnd"/>
          </w:p>
          <w:p w14:paraId="4F0A1364" w14:textId="5943E057" w:rsidR="001E709A" w:rsidRPr="001E709A" w:rsidRDefault="001E709A" w:rsidP="001E709A">
            <w:pPr>
              <w:tabs>
                <w:tab w:val="left" w:pos="1408"/>
              </w:tabs>
              <w:spacing w:line="230" w:lineRule="atLeas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światła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wysyłanego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górze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(ULOR)</w:t>
            </w:r>
          </w:p>
        </w:tc>
        <w:tc>
          <w:tcPr>
            <w:tcW w:w="3670" w:type="dxa"/>
          </w:tcPr>
          <w:p w14:paraId="5096C961" w14:textId="77777777" w:rsidR="001E709A" w:rsidRPr="001E709A" w:rsidRDefault="001E709A" w:rsidP="001E709A">
            <w:pPr>
              <w:spacing w:line="223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Zgodnie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Rozporządzeniem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 nr 245/2009</w:t>
            </w:r>
          </w:p>
        </w:tc>
        <w:tc>
          <w:tcPr>
            <w:tcW w:w="3401" w:type="dxa"/>
          </w:tcPr>
          <w:p w14:paraId="43B87737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488D5597" w14:textId="77777777" w:rsidTr="001E709A">
        <w:trPr>
          <w:trHeight w:val="688"/>
        </w:trPr>
        <w:tc>
          <w:tcPr>
            <w:tcW w:w="427" w:type="dxa"/>
          </w:tcPr>
          <w:p w14:paraId="34F0967E" w14:textId="16626846" w:rsidR="001E709A" w:rsidRPr="001E709A" w:rsidRDefault="001E709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</w:tcPr>
          <w:p w14:paraId="0CCA2CF4" w14:textId="77777777" w:rsidR="001E709A" w:rsidRPr="001E709A" w:rsidRDefault="001E709A" w:rsidP="001E709A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Panele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</w:t>
            </w:r>
          </w:p>
        </w:tc>
        <w:tc>
          <w:tcPr>
            <w:tcW w:w="3670" w:type="dxa"/>
          </w:tcPr>
          <w:p w14:paraId="432B4390" w14:textId="77777777" w:rsidR="001E709A" w:rsidRPr="001E709A" w:rsidRDefault="001E709A" w:rsidP="001E709A">
            <w:pPr>
              <w:spacing w:line="223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Użyte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muszą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spełniać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normy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</w:p>
          <w:p w14:paraId="6DCBCA9E" w14:textId="77777777" w:rsidR="001E709A" w:rsidRPr="001E709A" w:rsidRDefault="001E709A" w:rsidP="001E709A">
            <w:pPr>
              <w:tabs>
                <w:tab w:val="left" w:pos="771"/>
                <w:tab w:val="left" w:pos="2083"/>
                <w:tab w:val="left" w:pos="3032"/>
                <w:tab w:val="left" w:pos="3348"/>
              </w:tabs>
              <w:spacing w:before="4" w:line="228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62471.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potwierdzone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raportem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badań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akredytowanego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3401" w:type="dxa"/>
          </w:tcPr>
          <w:p w14:paraId="3E291166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0C3EAB72" w14:textId="77777777" w:rsidTr="001E709A">
        <w:trPr>
          <w:trHeight w:val="460"/>
        </w:trPr>
        <w:tc>
          <w:tcPr>
            <w:tcW w:w="427" w:type="dxa"/>
          </w:tcPr>
          <w:p w14:paraId="71194C08" w14:textId="30FB00BB" w:rsidR="001E709A" w:rsidRPr="001E709A" w:rsidRDefault="009A2EE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1" w:type="dxa"/>
          </w:tcPr>
          <w:p w14:paraId="7286C85D" w14:textId="5E965C51" w:rsidR="001E709A" w:rsidRPr="001E709A" w:rsidRDefault="001E709A" w:rsidP="001E709A">
            <w:pPr>
              <w:tabs>
                <w:tab w:val="left" w:pos="1007"/>
              </w:tabs>
              <w:spacing w:line="223" w:lineRule="exact"/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Zakres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temperatury</w:t>
            </w:r>
            <w:proofErr w:type="spellEnd"/>
          </w:p>
          <w:p w14:paraId="37C1828F" w14:textId="77777777" w:rsidR="001E709A" w:rsidRPr="001E709A" w:rsidRDefault="001E709A" w:rsidP="001E709A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zewnętrznej</w:t>
            </w:r>
            <w:proofErr w:type="spellEnd"/>
          </w:p>
        </w:tc>
        <w:tc>
          <w:tcPr>
            <w:tcW w:w="3670" w:type="dxa"/>
          </w:tcPr>
          <w:p w14:paraId="15BA7BA6" w14:textId="77777777" w:rsidR="001E709A" w:rsidRPr="001E709A" w:rsidRDefault="001E709A" w:rsidP="001E709A">
            <w:pPr>
              <w:spacing w:line="223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-35˚C do + 40°C</w:t>
            </w:r>
          </w:p>
        </w:tc>
        <w:tc>
          <w:tcPr>
            <w:tcW w:w="3401" w:type="dxa"/>
          </w:tcPr>
          <w:p w14:paraId="2E263EA9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36D2C22F" w14:textId="77777777" w:rsidTr="001E709A">
        <w:trPr>
          <w:trHeight w:val="460"/>
        </w:trPr>
        <w:tc>
          <w:tcPr>
            <w:tcW w:w="427" w:type="dxa"/>
          </w:tcPr>
          <w:p w14:paraId="5B43E3EB" w14:textId="08CCCCCD" w:rsidR="001E709A" w:rsidRPr="001E709A" w:rsidRDefault="009A2EE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1" w:type="dxa"/>
          </w:tcPr>
          <w:p w14:paraId="568B8E5A" w14:textId="77777777" w:rsidR="001E709A" w:rsidRPr="001E709A" w:rsidRDefault="001E709A" w:rsidP="001E709A">
            <w:pPr>
              <w:tabs>
                <w:tab w:val="left" w:pos="1163"/>
                <w:tab w:val="left" w:pos="1650"/>
              </w:tabs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Gwarancja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całą</w:t>
            </w:r>
            <w:proofErr w:type="spellEnd"/>
          </w:p>
          <w:p w14:paraId="42E106AF" w14:textId="77777777" w:rsidR="001E709A" w:rsidRPr="001E709A" w:rsidRDefault="001E709A" w:rsidP="001E709A">
            <w:pPr>
              <w:spacing w:line="217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oprawę</w:t>
            </w:r>
            <w:proofErr w:type="spellEnd"/>
          </w:p>
        </w:tc>
        <w:tc>
          <w:tcPr>
            <w:tcW w:w="3670" w:type="dxa"/>
          </w:tcPr>
          <w:p w14:paraId="6444C548" w14:textId="5CF76568" w:rsidR="001E709A" w:rsidRPr="001E709A" w:rsidRDefault="001E709A" w:rsidP="001E709A">
            <w:pPr>
              <w:spacing w:line="223" w:lineRule="exact"/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Wymagane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minimum 5  lat.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Wystawiona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upoważnionego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przedstawiciela</w:t>
            </w:r>
            <w:proofErr w:type="spellEnd"/>
          </w:p>
        </w:tc>
        <w:tc>
          <w:tcPr>
            <w:tcW w:w="3401" w:type="dxa"/>
          </w:tcPr>
          <w:p w14:paraId="3D51390B" w14:textId="77777777" w:rsidR="001E709A" w:rsidRPr="001E709A" w:rsidRDefault="001E709A" w:rsidP="001E709A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Zgodnie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zaoferowaną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wskazaną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</w:p>
          <w:p w14:paraId="70062553" w14:textId="77777777" w:rsidR="001E709A" w:rsidRPr="001E709A" w:rsidRDefault="001E709A" w:rsidP="001E709A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formularzu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oferty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09A" w:rsidRPr="001E709A" w14:paraId="2363888B" w14:textId="77777777" w:rsidTr="001E709A">
        <w:trPr>
          <w:trHeight w:val="1663"/>
        </w:trPr>
        <w:tc>
          <w:tcPr>
            <w:tcW w:w="427" w:type="dxa"/>
          </w:tcPr>
          <w:p w14:paraId="4E70679B" w14:textId="3B04E9AA" w:rsidR="001E709A" w:rsidRPr="001E709A" w:rsidRDefault="001E709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1" w:type="dxa"/>
          </w:tcPr>
          <w:p w14:paraId="494379AD" w14:textId="77777777" w:rsidR="001E709A" w:rsidRPr="001E709A" w:rsidRDefault="001E709A" w:rsidP="001E709A">
            <w:pPr>
              <w:spacing w:line="223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oprawy</w:t>
            </w:r>
            <w:proofErr w:type="spellEnd"/>
          </w:p>
        </w:tc>
        <w:tc>
          <w:tcPr>
            <w:tcW w:w="3670" w:type="dxa"/>
          </w:tcPr>
          <w:p w14:paraId="3C9FCFEB" w14:textId="59D82626" w:rsidR="001E709A" w:rsidRPr="001E709A" w:rsidRDefault="001E709A" w:rsidP="001E709A">
            <w:pPr>
              <w:tabs>
                <w:tab w:val="left" w:pos="1313"/>
                <w:tab w:val="left" w:pos="3191"/>
              </w:tabs>
              <w:ind w:left="-5" w:right="-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być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oznakowana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znakiem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posiadać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deklarację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zgodności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UE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certyfikat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akredytowanegoośrodka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badawczego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potwierdzający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spełnienie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deklarowanych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parametrów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elektrycznych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stosowanie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systemu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jakością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procesów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produkcji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certyfikat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ENEC</w:t>
            </w:r>
            <w:r w:rsidRPr="001E709A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+</w:t>
            </w:r>
          </w:p>
        </w:tc>
        <w:tc>
          <w:tcPr>
            <w:tcW w:w="3401" w:type="dxa"/>
          </w:tcPr>
          <w:p w14:paraId="59F83DB1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1706ABAE" w14:textId="77777777" w:rsidTr="001E709A">
        <w:trPr>
          <w:trHeight w:val="1380"/>
        </w:trPr>
        <w:tc>
          <w:tcPr>
            <w:tcW w:w="427" w:type="dxa"/>
          </w:tcPr>
          <w:p w14:paraId="3C79FCC9" w14:textId="77A92716" w:rsidR="001E709A" w:rsidRPr="001E709A" w:rsidRDefault="001E709A" w:rsidP="001E709A">
            <w:pPr>
              <w:spacing w:line="223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1" w:type="dxa"/>
          </w:tcPr>
          <w:p w14:paraId="2EE37F04" w14:textId="16259FAD" w:rsidR="001E709A" w:rsidRPr="001E709A" w:rsidRDefault="001E709A" w:rsidP="001E709A">
            <w:pPr>
              <w:tabs>
                <w:tab w:val="left" w:pos="1418"/>
              </w:tabs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plików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fotometrycznych</w:t>
            </w:r>
            <w:proofErr w:type="spellEnd"/>
          </w:p>
        </w:tc>
        <w:tc>
          <w:tcPr>
            <w:tcW w:w="3670" w:type="dxa"/>
          </w:tcPr>
          <w:p w14:paraId="688C87AE" w14:textId="62B70847" w:rsidR="001E709A" w:rsidRPr="001E709A" w:rsidRDefault="001E709A" w:rsidP="001E709A">
            <w:pPr>
              <w:tabs>
                <w:tab w:val="left" w:pos="1321"/>
                <w:tab w:val="left" w:pos="1683"/>
                <w:tab w:val="left" w:pos="2360"/>
                <w:tab w:val="left" w:pos="3005"/>
              </w:tabs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Pliki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zamieszczone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stronie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internetowej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dystrybutora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pozwalające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wykonać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sprawdzające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obliczenia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fotometryczne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w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ogólnodostępnych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oświetleniowych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programach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komputerowych</w:t>
            </w:r>
            <w:proofErr w:type="spellEnd"/>
          </w:p>
          <w:p w14:paraId="723E0622" w14:textId="77777777" w:rsidR="001E709A" w:rsidRPr="001E709A" w:rsidRDefault="001E709A" w:rsidP="001E709A">
            <w:pPr>
              <w:spacing w:line="217" w:lineRule="exact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(np.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Dialux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Relux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1" w:type="dxa"/>
          </w:tcPr>
          <w:p w14:paraId="507E4415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9A" w:rsidRPr="001E709A" w14:paraId="3D824F1B" w14:textId="77777777" w:rsidTr="001E709A">
        <w:trPr>
          <w:trHeight w:val="2070"/>
        </w:trPr>
        <w:tc>
          <w:tcPr>
            <w:tcW w:w="427" w:type="dxa"/>
          </w:tcPr>
          <w:p w14:paraId="75F4E1B6" w14:textId="475BC815" w:rsidR="001E709A" w:rsidRPr="001E709A" w:rsidRDefault="001E709A" w:rsidP="001E709A">
            <w:pPr>
              <w:spacing w:line="225" w:lineRule="exact"/>
              <w:ind w:left="49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E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1" w:type="dxa"/>
          </w:tcPr>
          <w:p w14:paraId="4E840977" w14:textId="221A3468" w:rsidR="001E709A" w:rsidRPr="001E709A" w:rsidRDefault="001E709A" w:rsidP="001E709A">
            <w:pPr>
              <w:ind w:left="-3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Dodatkowy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bilans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mocy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proponowanych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wraz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stratami</w:t>
            </w:r>
            <w:proofErr w:type="spellEnd"/>
          </w:p>
        </w:tc>
        <w:tc>
          <w:tcPr>
            <w:tcW w:w="3670" w:type="dxa"/>
          </w:tcPr>
          <w:p w14:paraId="58AD7D29" w14:textId="548D559D" w:rsidR="001E709A" w:rsidRPr="001E709A" w:rsidRDefault="001E709A" w:rsidP="001E709A">
            <w:pPr>
              <w:ind w:left="-5" w:righ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może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być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większy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mocy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całkowitej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opraw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użytych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projekcie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zamawiającego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Należy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dołączyć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obliczenia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fotometryczne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wydruki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edytowalne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pliki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obliczeniowe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cyfrowym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nośniku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wykonane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ogólnodostępnym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programie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obliczeniowym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(np.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Dialux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Relux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pokazujące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spełnianie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wymagań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oświetleniowych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określonych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Normie PN-EN 13201, „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Oświetlenie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dróg</w:t>
            </w:r>
            <w:proofErr w:type="spellEnd"/>
            <w:r w:rsidRPr="001E709A"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401" w:type="dxa"/>
          </w:tcPr>
          <w:p w14:paraId="12A776B9" w14:textId="77777777" w:rsidR="001E709A" w:rsidRPr="001E709A" w:rsidRDefault="001E709A" w:rsidP="001E7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680352" w14:textId="2717BB7A" w:rsidR="00C9389D" w:rsidRPr="009A2EEA" w:rsidRDefault="001E709A" w:rsidP="009A2EEA">
      <w:pPr>
        <w:widowControl w:val="0"/>
        <w:autoSpaceDE w:val="0"/>
        <w:autoSpaceDN w:val="0"/>
        <w:spacing w:before="2" w:after="0" w:line="240" w:lineRule="auto"/>
        <w:ind w:firstLine="708"/>
        <w:jc w:val="both"/>
        <w:rPr>
          <w:sz w:val="20"/>
          <w:szCs w:val="20"/>
        </w:rPr>
      </w:pPr>
      <w:r w:rsidRPr="001E709A">
        <w:rPr>
          <w:sz w:val="20"/>
          <w:szCs w:val="20"/>
        </w:rPr>
        <w:t>Zobowiązujemy się, w przypadku wyboru naszej oferty, do przedłożenia - przed podpisaniem umowy, w terminie wskazanym przez Zamawiającego - dokumentów, potwierdzających spełnianie przez zaoferowane dostawy  wymagań  określonych  przez  Zamawiającego  zapisami:  SIWZ  i   dokumentacji  postępowania,   w szczególności dokumentacji technicznej, stanowiącej załącznik do opisu przedmiotu zamówienia.</w:t>
      </w:r>
    </w:p>
    <w:p w14:paraId="0CA749A7" w14:textId="08C13DE0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786F624F" w14:textId="641B69C8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0AB60BE1" w14:textId="04F271A3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63FE24D9" w14:textId="77777777" w:rsidR="00C9389D" w:rsidRPr="00220CDB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sectPr w:rsidR="00C9389D" w:rsidRPr="00220C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FF69" w14:textId="77777777" w:rsidR="0075352F" w:rsidRDefault="0075352F" w:rsidP="00667D3A">
      <w:pPr>
        <w:spacing w:after="0" w:line="240" w:lineRule="auto"/>
      </w:pPr>
      <w:r>
        <w:separator/>
      </w:r>
    </w:p>
  </w:endnote>
  <w:endnote w:type="continuationSeparator" w:id="0">
    <w:p w14:paraId="613B4317" w14:textId="77777777" w:rsidR="0075352F" w:rsidRDefault="0075352F" w:rsidP="0066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77117"/>
      <w:docPartObj>
        <w:docPartGallery w:val="Page Numbers (Bottom of Page)"/>
        <w:docPartUnique/>
      </w:docPartObj>
    </w:sdtPr>
    <w:sdtEndPr/>
    <w:sdtContent>
      <w:p w14:paraId="54946834" w14:textId="168FAE1B" w:rsidR="00670A19" w:rsidRDefault="00670A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D6E6C" w14:textId="77777777" w:rsidR="00670A19" w:rsidRDefault="00670A19">
    <w:pPr>
      <w:pStyle w:val="Stopka"/>
    </w:pPr>
  </w:p>
  <w:p w14:paraId="2AE28A6B" w14:textId="77777777" w:rsidR="00670A19" w:rsidRDefault="00670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84CB9" w14:textId="77777777" w:rsidR="0075352F" w:rsidRDefault="0075352F" w:rsidP="00667D3A">
      <w:pPr>
        <w:spacing w:after="0" w:line="240" w:lineRule="auto"/>
      </w:pPr>
      <w:r>
        <w:separator/>
      </w:r>
    </w:p>
  </w:footnote>
  <w:footnote w:type="continuationSeparator" w:id="0">
    <w:p w14:paraId="3A809D34" w14:textId="77777777" w:rsidR="0075352F" w:rsidRDefault="0075352F" w:rsidP="0066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DD30" w14:textId="200AAF17" w:rsidR="00670A19" w:rsidRPr="00DF732E" w:rsidRDefault="0043761C" w:rsidP="00DF732E">
    <w:pPr>
      <w:pStyle w:val="Nagwek"/>
      <w:jc w:val="center"/>
      <w:rPr>
        <w:b/>
        <w:bCs/>
        <w:i/>
        <w:iCs/>
      </w:rPr>
    </w:pPr>
    <w:r>
      <w:rPr>
        <w:i/>
        <w:iCs/>
      </w:rPr>
      <w:tab/>
      <w:t xml:space="preserve">                                                                                          </w:t>
    </w:r>
    <w:r w:rsidR="00DF732E" w:rsidRPr="00DF732E">
      <w:rPr>
        <w:i/>
        <w:iCs/>
      </w:rPr>
      <w:t xml:space="preserve">Formularz oferowanego sprzętu </w:t>
    </w:r>
    <w:r>
      <w:rPr>
        <w:i/>
        <w:iCs/>
      </w:rPr>
      <w:t xml:space="preserve"> do Załącznika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5354"/>
    <w:multiLevelType w:val="hybridMultilevel"/>
    <w:tmpl w:val="0C462C34"/>
    <w:lvl w:ilvl="0" w:tplc="37065316">
      <w:start w:val="4"/>
      <w:numFmt w:val="decimal"/>
      <w:lvlText w:val="%1."/>
      <w:lvlJc w:val="left"/>
      <w:pPr>
        <w:ind w:left="935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D52482A4">
      <w:start w:val="1"/>
      <w:numFmt w:val="decimal"/>
      <w:lvlText w:val="%2."/>
      <w:lvlJc w:val="left"/>
      <w:pPr>
        <w:ind w:left="761" w:hanging="221"/>
      </w:pPr>
      <w:rPr>
        <w:rFonts w:hint="default"/>
        <w:b/>
        <w:bCs/>
        <w:w w:val="100"/>
        <w:lang w:val="pl-PL" w:eastAsia="en-US" w:bidi="ar-SA"/>
      </w:rPr>
    </w:lvl>
    <w:lvl w:ilvl="2" w:tplc="5DEEEAF0">
      <w:start w:val="1"/>
      <w:numFmt w:val="decimal"/>
      <w:lvlText w:val="%3)"/>
      <w:lvlJc w:val="left"/>
      <w:pPr>
        <w:ind w:left="1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7BA9BD0">
      <w:start w:val="1"/>
      <w:numFmt w:val="lowerLetter"/>
      <w:lvlText w:val="%4)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E9C01086">
      <w:numFmt w:val="bullet"/>
      <w:lvlText w:val="•"/>
      <w:lvlJc w:val="left"/>
      <w:pPr>
        <w:ind w:left="1100" w:hanging="221"/>
      </w:pPr>
      <w:rPr>
        <w:rFonts w:hint="default"/>
        <w:lang w:val="pl-PL" w:eastAsia="en-US" w:bidi="ar-SA"/>
      </w:rPr>
    </w:lvl>
    <w:lvl w:ilvl="5" w:tplc="4AF4DACA">
      <w:numFmt w:val="bullet"/>
      <w:lvlText w:val="•"/>
      <w:lvlJc w:val="left"/>
      <w:pPr>
        <w:ind w:left="1180" w:hanging="221"/>
      </w:pPr>
      <w:rPr>
        <w:rFonts w:hint="default"/>
        <w:lang w:val="pl-PL" w:eastAsia="en-US" w:bidi="ar-SA"/>
      </w:rPr>
    </w:lvl>
    <w:lvl w:ilvl="6" w:tplc="FA2E75DC">
      <w:numFmt w:val="bullet"/>
      <w:lvlText w:val="•"/>
      <w:lvlJc w:val="left"/>
      <w:pPr>
        <w:ind w:left="1260" w:hanging="221"/>
      </w:pPr>
      <w:rPr>
        <w:rFonts w:hint="default"/>
        <w:lang w:val="pl-PL" w:eastAsia="en-US" w:bidi="ar-SA"/>
      </w:rPr>
    </w:lvl>
    <w:lvl w:ilvl="7" w:tplc="09DEDF2C">
      <w:numFmt w:val="bullet"/>
      <w:lvlText w:val="•"/>
      <w:lvlJc w:val="left"/>
      <w:pPr>
        <w:ind w:left="1400" w:hanging="221"/>
      </w:pPr>
      <w:rPr>
        <w:rFonts w:hint="default"/>
        <w:lang w:val="pl-PL" w:eastAsia="en-US" w:bidi="ar-SA"/>
      </w:rPr>
    </w:lvl>
    <w:lvl w:ilvl="8" w:tplc="59D24CF0">
      <w:numFmt w:val="bullet"/>
      <w:lvlText w:val="•"/>
      <w:lvlJc w:val="left"/>
      <w:pPr>
        <w:ind w:left="1540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31764507"/>
    <w:multiLevelType w:val="hybridMultilevel"/>
    <w:tmpl w:val="4E14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0788B"/>
    <w:multiLevelType w:val="hybridMultilevel"/>
    <w:tmpl w:val="6F021D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55EB"/>
    <w:multiLevelType w:val="hybridMultilevel"/>
    <w:tmpl w:val="BE508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214"/>
    <w:multiLevelType w:val="hybridMultilevel"/>
    <w:tmpl w:val="BDAA93A2"/>
    <w:lvl w:ilvl="0" w:tplc="337445B8">
      <w:start w:val="1"/>
      <w:numFmt w:val="decimal"/>
      <w:lvlText w:val="%1)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1C2BDC2">
      <w:start w:val="1"/>
      <w:numFmt w:val="lowerLetter"/>
      <w:lvlText w:val="%2)"/>
      <w:lvlJc w:val="left"/>
      <w:pPr>
        <w:ind w:left="1109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FE8825A">
      <w:numFmt w:val="bullet"/>
      <w:lvlText w:val="•"/>
      <w:lvlJc w:val="left"/>
      <w:pPr>
        <w:ind w:left="2109" w:hanging="286"/>
      </w:pPr>
      <w:rPr>
        <w:rFonts w:hint="default"/>
        <w:lang w:val="pl-PL" w:eastAsia="en-US" w:bidi="ar-SA"/>
      </w:rPr>
    </w:lvl>
    <w:lvl w:ilvl="3" w:tplc="42DA228C">
      <w:numFmt w:val="bullet"/>
      <w:lvlText w:val="•"/>
      <w:lvlJc w:val="left"/>
      <w:pPr>
        <w:ind w:left="3119" w:hanging="286"/>
      </w:pPr>
      <w:rPr>
        <w:rFonts w:hint="default"/>
        <w:lang w:val="pl-PL" w:eastAsia="en-US" w:bidi="ar-SA"/>
      </w:rPr>
    </w:lvl>
    <w:lvl w:ilvl="4" w:tplc="A1B65AEE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EDF45562">
      <w:numFmt w:val="bullet"/>
      <w:lvlText w:val="•"/>
      <w:lvlJc w:val="left"/>
      <w:pPr>
        <w:ind w:left="5138" w:hanging="286"/>
      </w:pPr>
      <w:rPr>
        <w:rFonts w:hint="default"/>
        <w:lang w:val="pl-PL" w:eastAsia="en-US" w:bidi="ar-SA"/>
      </w:rPr>
    </w:lvl>
    <w:lvl w:ilvl="6" w:tplc="0B9CD144">
      <w:numFmt w:val="bullet"/>
      <w:lvlText w:val="•"/>
      <w:lvlJc w:val="left"/>
      <w:pPr>
        <w:ind w:left="6148" w:hanging="286"/>
      </w:pPr>
      <w:rPr>
        <w:rFonts w:hint="default"/>
        <w:lang w:val="pl-PL" w:eastAsia="en-US" w:bidi="ar-SA"/>
      </w:rPr>
    </w:lvl>
    <w:lvl w:ilvl="7" w:tplc="B360E3C2">
      <w:numFmt w:val="bullet"/>
      <w:lvlText w:val="•"/>
      <w:lvlJc w:val="left"/>
      <w:pPr>
        <w:ind w:left="7157" w:hanging="286"/>
      </w:pPr>
      <w:rPr>
        <w:rFonts w:hint="default"/>
        <w:lang w:val="pl-PL" w:eastAsia="en-US" w:bidi="ar-SA"/>
      </w:rPr>
    </w:lvl>
    <w:lvl w:ilvl="8" w:tplc="0B52BC26">
      <w:numFmt w:val="bullet"/>
      <w:lvlText w:val="•"/>
      <w:lvlJc w:val="left"/>
      <w:pPr>
        <w:ind w:left="8167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AF1400E"/>
    <w:multiLevelType w:val="hybridMultilevel"/>
    <w:tmpl w:val="8F3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1183E"/>
    <w:multiLevelType w:val="hybridMultilevel"/>
    <w:tmpl w:val="8304BEFC"/>
    <w:lvl w:ilvl="0" w:tplc="47F61D62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B29695B2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6C18567C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5380EF5E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AAF4CCA0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B2DAE20C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981CF6E6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8EEEDC1A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7ED41AC0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2C10B56"/>
    <w:multiLevelType w:val="hybridMultilevel"/>
    <w:tmpl w:val="04904752"/>
    <w:lvl w:ilvl="0" w:tplc="A64AE1B8">
      <w:start w:val="17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FEBF84">
      <w:numFmt w:val="bullet"/>
      <w:lvlText w:val="•"/>
      <w:lvlJc w:val="left"/>
      <w:pPr>
        <w:ind w:left="1504" w:hanging="425"/>
      </w:pPr>
      <w:rPr>
        <w:rFonts w:hint="default"/>
        <w:lang w:val="pl-PL" w:eastAsia="en-US" w:bidi="ar-SA"/>
      </w:rPr>
    </w:lvl>
    <w:lvl w:ilvl="2" w:tplc="CD2E1A3C">
      <w:numFmt w:val="bullet"/>
      <w:lvlText w:val="•"/>
      <w:lvlJc w:val="left"/>
      <w:pPr>
        <w:ind w:left="2469" w:hanging="425"/>
      </w:pPr>
      <w:rPr>
        <w:rFonts w:hint="default"/>
        <w:lang w:val="pl-PL" w:eastAsia="en-US" w:bidi="ar-SA"/>
      </w:rPr>
    </w:lvl>
    <w:lvl w:ilvl="3" w:tplc="BDF64080">
      <w:numFmt w:val="bullet"/>
      <w:lvlText w:val="•"/>
      <w:lvlJc w:val="left"/>
      <w:pPr>
        <w:ind w:left="3433" w:hanging="425"/>
      </w:pPr>
      <w:rPr>
        <w:rFonts w:hint="default"/>
        <w:lang w:val="pl-PL" w:eastAsia="en-US" w:bidi="ar-SA"/>
      </w:rPr>
    </w:lvl>
    <w:lvl w:ilvl="4" w:tplc="E40C5BEC">
      <w:numFmt w:val="bullet"/>
      <w:lvlText w:val="•"/>
      <w:lvlJc w:val="left"/>
      <w:pPr>
        <w:ind w:left="4398" w:hanging="425"/>
      </w:pPr>
      <w:rPr>
        <w:rFonts w:hint="default"/>
        <w:lang w:val="pl-PL" w:eastAsia="en-US" w:bidi="ar-SA"/>
      </w:rPr>
    </w:lvl>
    <w:lvl w:ilvl="5" w:tplc="E0665FB2">
      <w:numFmt w:val="bullet"/>
      <w:lvlText w:val="•"/>
      <w:lvlJc w:val="left"/>
      <w:pPr>
        <w:ind w:left="5363" w:hanging="425"/>
      </w:pPr>
      <w:rPr>
        <w:rFonts w:hint="default"/>
        <w:lang w:val="pl-PL" w:eastAsia="en-US" w:bidi="ar-SA"/>
      </w:rPr>
    </w:lvl>
    <w:lvl w:ilvl="6" w:tplc="82C67E9A">
      <w:numFmt w:val="bullet"/>
      <w:lvlText w:val="•"/>
      <w:lvlJc w:val="left"/>
      <w:pPr>
        <w:ind w:left="6327" w:hanging="425"/>
      </w:pPr>
      <w:rPr>
        <w:rFonts w:hint="default"/>
        <w:lang w:val="pl-PL" w:eastAsia="en-US" w:bidi="ar-SA"/>
      </w:rPr>
    </w:lvl>
    <w:lvl w:ilvl="7" w:tplc="4B7C583A">
      <w:numFmt w:val="bullet"/>
      <w:lvlText w:val="•"/>
      <w:lvlJc w:val="left"/>
      <w:pPr>
        <w:ind w:left="7292" w:hanging="425"/>
      </w:pPr>
      <w:rPr>
        <w:rFonts w:hint="default"/>
        <w:lang w:val="pl-PL" w:eastAsia="en-US" w:bidi="ar-SA"/>
      </w:rPr>
    </w:lvl>
    <w:lvl w:ilvl="8" w:tplc="3DD8D196">
      <w:numFmt w:val="bullet"/>
      <w:lvlText w:val="•"/>
      <w:lvlJc w:val="left"/>
      <w:pPr>
        <w:ind w:left="8257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5A7A559A"/>
    <w:multiLevelType w:val="hybridMultilevel"/>
    <w:tmpl w:val="0F9A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039"/>
    <w:multiLevelType w:val="hybridMultilevel"/>
    <w:tmpl w:val="B27E42D4"/>
    <w:lvl w:ilvl="0" w:tplc="83CC8ABC">
      <w:start w:val="14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0174F"/>
    <w:multiLevelType w:val="hybridMultilevel"/>
    <w:tmpl w:val="C010B226"/>
    <w:lvl w:ilvl="0" w:tplc="E14E066E">
      <w:start w:val="1"/>
      <w:numFmt w:val="lowerLetter"/>
      <w:lvlText w:val="%1)"/>
      <w:lvlJc w:val="left"/>
      <w:pPr>
        <w:ind w:left="485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56C396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2" w:tplc="07328720">
      <w:numFmt w:val="bullet"/>
      <w:lvlText w:val="•"/>
      <w:lvlJc w:val="left"/>
      <w:pPr>
        <w:ind w:left="2421" w:hanging="228"/>
      </w:pPr>
      <w:rPr>
        <w:rFonts w:hint="default"/>
        <w:lang w:val="pl-PL" w:eastAsia="en-US" w:bidi="ar-SA"/>
      </w:rPr>
    </w:lvl>
    <w:lvl w:ilvl="3" w:tplc="393E8E58">
      <w:numFmt w:val="bullet"/>
      <w:lvlText w:val="•"/>
      <w:lvlJc w:val="left"/>
      <w:pPr>
        <w:ind w:left="3391" w:hanging="228"/>
      </w:pPr>
      <w:rPr>
        <w:rFonts w:hint="default"/>
        <w:lang w:val="pl-PL" w:eastAsia="en-US" w:bidi="ar-SA"/>
      </w:rPr>
    </w:lvl>
    <w:lvl w:ilvl="4" w:tplc="3732F2C4">
      <w:numFmt w:val="bullet"/>
      <w:lvlText w:val="•"/>
      <w:lvlJc w:val="left"/>
      <w:pPr>
        <w:ind w:left="4362" w:hanging="228"/>
      </w:pPr>
      <w:rPr>
        <w:rFonts w:hint="default"/>
        <w:lang w:val="pl-PL" w:eastAsia="en-US" w:bidi="ar-SA"/>
      </w:rPr>
    </w:lvl>
    <w:lvl w:ilvl="5" w:tplc="E9B0A426">
      <w:numFmt w:val="bullet"/>
      <w:lvlText w:val="•"/>
      <w:lvlJc w:val="left"/>
      <w:pPr>
        <w:ind w:left="5333" w:hanging="228"/>
      </w:pPr>
      <w:rPr>
        <w:rFonts w:hint="default"/>
        <w:lang w:val="pl-PL" w:eastAsia="en-US" w:bidi="ar-SA"/>
      </w:rPr>
    </w:lvl>
    <w:lvl w:ilvl="6" w:tplc="B510BF98">
      <w:numFmt w:val="bullet"/>
      <w:lvlText w:val="•"/>
      <w:lvlJc w:val="left"/>
      <w:pPr>
        <w:ind w:left="6303" w:hanging="228"/>
      </w:pPr>
      <w:rPr>
        <w:rFonts w:hint="default"/>
        <w:lang w:val="pl-PL" w:eastAsia="en-US" w:bidi="ar-SA"/>
      </w:rPr>
    </w:lvl>
    <w:lvl w:ilvl="7" w:tplc="ADE4A8DA">
      <w:numFmt w:val="bullet"/>
      <w:lvlText w:val="•"/>
      <w:lvlJc w:val="left"/>
      <w:pPr>
        <w:ind w:left="7274" w:hanging="228"/>
      </w:pPr>
      <w:rPr>
        <w:rFonts w:hint="default"/>
        <w:lang w:val="pl-PL" w:eastAsia="en-US" w:bidi="ar-SA"/>
      </w:rPr>
    </w:lvl>
    <w:lvl w:ilvl="8" w:tplc="594E77C8">
      <w:numFmt w:val="bullet"/>
      <w:lvlText w:val="•"/>
      <w:lvlJc w:val="left"/>
      <w:pPr>
        <w:ind w:left="8245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61640064"/>
    <w:multiLevelType w:val="hybridMultilevel"/>
    <w:tmpl w:val="3B80F332"/>
    <w:lvl w:ilvl="0" w:tplc="85A22E54">
      <w:start w:val="1"/>
      <w:numFmt w:val="upperLetter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D66444D2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9B48A616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403A4DCA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B0927D60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677A224C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3CC268DC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4F108468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324045FE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5C33037"/>
    <w:multiLevelType w:val="hybridMultilevel"/>
    <w:tmpl w:val="5B2ACC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1D1A"/>
    <w:multiLevelType w:val="hybridMultilevel"/>
    <w:tmpl w:val="E834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1EBD"/>
    <w:multiLevelType w:val="hybridMultilevel"/>
    <w:tmpl w:val="E6468FF6"/>
    <w:lvl w:ilvl="0" w:tplc="63C4CF3E">
      <w:start w:val="1"/>
      <w:numFmt w:val="decimal"/>
      <w:lvlText w:val="%1."/>
      <w:lvlJc w:val="left"/>
      <w:pPr>
        <w:ind w:left="540" w:hanging="296"/>
        <w:jc w:val="right"/>
      </w:pPr>
      <w:rPr>
        <w:rFonts w:hint="default"/>
        <w:w w:val="100"/>
        <w:lang w:val="pl-PL" w:eastAsia="en-US" w:bidi="ar-SA"/>
      </w:rPr>
    </w:lvl>
    <w:lvl w:ilvl="1" w:tplc="3B7C5548">
      <w:numFmt w:val="bullet"/>
      <w:lvlText w:val="•"/>
      <w:lvlJc w:val="left"/>
      <w:pPr>
        <w:ind w:left="1504" w:hanging="296"/>
      </w:pPr>
      <w:rPr>
        <w:rFonts w:hint="default"/>
        <w:lang w:val="pl-PL" w:eastAsia="en-US" w:bidi="ar-SA"/>
      </w:rPr>
    </w:lvl>
    <w:lvl w:ilvl="2" w:tplc="3CD8B0CC">
      <w:numFmt w:val="bullet"/>
      <w:lvlText w:val="•"/>
      <w:lvlJc w:val="left"/>
      <w:pPr>
        <w:ind w:left="2469" w:hanging="296"/>
      </w:pPr>
      <w:rPr>
        <w:rFonts w:hint="default"/>
        <w:lang w:val="pl-PL" w:eastAsia="en-US" w:bidi="ar-SA"/>
      </w:rPr>
    </w:lvl>
    <w:lvl w:ilvl="3" w:tplc="023E53AC">
      <w:numFmt w:val="bullet"/>
      <w:lvlText w:val="•"/>
      <w:lvlJc w:val="left"/>
      <w:pPr>
        <w:ind w:left="3433" w:hanging="296"/>
      </w:pPr>
      <w:rPr>
        <w:rFonts w:hint="default"/>
        <w:lang w:val="pl-PL" w:eastAsia="en-US" w:bidi="ar-SA"/>
      </w:rPr>
    </w:lvl>
    <w:lvl w:ilvl="4" w:tplc="84D69C70">
      <w:numFmt w:val="bullet"/>
      <w:lvlText w:val="•"/>
      <w:lvlJc w:val="left"/>
      <w:pPr>
        <w:ind w:left="4398" w:hanging="296"/>
      </w:pPr>
      <w:rPr>
        <w:rFonts w:hint="default"/>
        <w:lang w:val="pl-PL" w:eastAsia="en-US" w:bidi="ar-SA"/>
      </w:rPr>
    </w:lvl>
    <w:lvl w:ilvl="5" w:tplc="E7C88AAE">
      <w:numFmt w:val="bullet"/>
      <w:lvlText w:val="•"/>
      <w:lvlJc w:val="left"/>
      <w:pPr>
        <w:ind w:left="5363" w:hanging="296"/>
      </w:pPr>
      <w:rPr>
        <w:rFonts w:hint="default"/>
        <w:lang w:val="pl-PL" w:eastAsia="en-US" w:bidi="ar-SA"/>
      </w:rPr>
    </w:lvl>
    <w:lvl w:ilvl="6" w:tplc="BFDCEB26">
      <w:numFmt w:val="bullet"/>
      <w:lvlText w:val="•"/>
      <w:lvlJc w:val="left"/>
      <w:pPr>
        <w:ind w:left="6327" w:hanging="296"/>
      </w:pPr>
      <w:rPr>
        <w:rFonts w:hint="default"/>
        <w:lang w:val="pl-PL" w:eastAsia="en-US" w:bidi="ar-SA"/>
      </w:rPr>
    </w:lvl>
    <w:lvl w:ilvl="7" w:tplc="AF8C27D6">
      <w:numFmt w:val="bullet"/>
      <w:lvlText w:val="•"/>
      <w:lvlJc w:val="left"/>
      <w:pPr>
        <w:ind w:left="7292" w:hanging="296"/>
      </w:pPr>
      <w:rPr>
        <w:rFonts w:hint="default"/>
        <w:lang w:val="pl-PL" w:eastAsia="en-US" w:bidi="ar-SA"/>
      </w:rPr>
    </w:lvl>
    <w:lvl w:ilvl="8" w:tplc="A3905914">
      <w:numFmt w:val="bullet"/>
      <w:lvlText w:val="•"/>
      <w:lvlJc w:val="left"/>
      <w:pPr>
        <w:ind w:left="8257" w:hanging="29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3C"/>
    <w:rsid w:val="001143FF"/>
    <w:rsid w:val="0011755A"/>
    <w:rsid w:val="00145242"/>
    <w:rsid w:val="00163624"/>
    <w:rsid w:val="00176751"/>
    <w:rsid w:val="001E709A"/>
    <w:rsid w:val="00220CDB"/>
    <w:rsid w:val="00315835"/>
    <w:rsid w:val="003355D0"/>
    <w:rsid w:val="00360B93"/>
    <w:rsid w:val="003C3EFF"/>
    <w:rsid w:val="00433BCC"/>
    <w:rsid w:val="00434D5C"/>
    <w:rsid w:val="00436D5D"/>
    <w:rsid w:val="0043761C"/>
    <w:rsid w:val="00597599"/>
    <w:rsid w:val="00667D3A"/>
    <w:rsid w:val="00670A19"/>
    <w:rsid w:val="006D4BED"/>
    <w:rsid w:val="0075352F"/>
    <w:rsid w:val="007B13D6"/>
    <w:rsid w:val="008F19F9"/>
    <w:rsid w:val="0097155E"/>
    <w:rsid w:val="009A2EEA"/>
    <w:rsid w:val="00A47CBB"/>
    <w:rsid w:val="00AD6C22"/>
    <w:rsid w:val="00B42BAC"/>
    <w:rsid w:val="00BA722B"/>
    <w:rsid w:val="00BC202F"/>
    <w:rsid w:val="00BD0FE4"/>
    <w:rsid w:val="00BE3D3C"/>
    <w:rsid w:val="00BE5595"/>
    <w:rsid w:val="00C46FEC"/>
    <w:rsid w:val="00C90F0D"/>
    <w:rsid w:val="00C9389D"/>
    <w:rsid w:val="00D55CDA"/>
    <w:rsid w:val="00DF732E"/>
    <w:rsid w:val="00E218DD"/>
    <w:rsid w:val="00ED36B2"/>
    <w:rsid w:val="00F80E7F"/>
    <w:rsid w:val="00F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BAA9"/>
  <w15:chartTrackingRefBased/>
  <w15:docId w15:val="{CF569366-4353-407C-B715-B215531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D3A"/>
  </w:style>
  <w:style w:type="paragraph" w:styleId="Stopka">
    <w:name w:val="footer"/>
    <w:basedOn w:val="Normalny"/>
    <w:link w:val="StopkaZnak"/>
    <w:uiPriority w:val="99"/>
    <w:unhideWhenUsed/>
    <w:rsid w:val="0066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D3A"/>
  </w:style>
  <w:style w:type="character" w:styleId="Hipercze">
    <w:name w:val="Hyperlink"/>
    <w:basedOn w:val="Domylnaczcionkaakapitu"/>
    <w:uiPriority w:val="99"/>
    <w:unhideWhenUsed/>
    <w:rsid w:val="00F80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E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18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3D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93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E7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61FD-324A-4A79-B701-BABE2436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2021-01-13T11:04:00Z</cp:lastPrinted>
  <dcterms:created xsi:type="dcterms:W3CDTF">2021-01-14T08:38:00Z</dcterms:created>
  <dcterms:modified xsi:type="dcterms:W3CDTF">2021-01-14T08:38:00Z</dcterms:modified>
</cp:coreProperties>
</file>